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1CD0" w14:textId="2B304EBC" w:rsidR="00E02FA2" w:rsidRPr="00E02FA2" w:rsidRDefault="004F36F4" w:rsidP="008A3677">
      <w:pPr>
        <w:spacing w:line="300" w:lineRule="exact"/>
        <w:rPr>
          <w:b/>
          <w:bCs/>
        </w:rPr>
      </w:pPr>
      <w:bookmarkStart w:id="0" w:name="_Hlk72782273"/>
      <w:r>
        <w:rPr>
          <w:b/>
          <w:bCs/>
        </w:rPr>
        <w:t>Checkliste: IT-</w:t>
      </w:r>
      <w:proofErr w:type="spellStart"/>
      <w:r>
        <w:rPr>
          <w:b/>
          <w:bCs/>
        </w:rPr>
        <w:t>Offboarding</w:t>
      </w:r>
      <w:proofErr w:type="spellEnd"/>
    </w:p>
    <w:p w14:paraId="173BE2AB" w14:textId="77777777" w:rsidR="00FF02AA" w:rsidRPr="00E02FA2" w:rsidRDefault="00FF02AA" w:rsidP="008A3677">
      <w:pPr>
        <w:spacing w:line="300" w:lineRule="exact"/>
        <w:ind w:right="-284"/>
        <w:rPr>
          <w:rFonts w:asciiTheme="majorHAnsi" w:hAnsiTheme="majorHAnsi" w:cstheme="majorHAnsi"/>
          <w:bCs/>
          <w:color w:val="0070C0"/>
          <w:szCs w:val="24"/>
        </w:rPr>
      </w:pPr>
    </w:p>
    <w:p w14:paraId="7EFFF46C" w14:textId="4280851E" w:rsidR="00C76ED6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Private und geschäftliche Daten</w:t>
      </w:r>
    </w:p>
    <w:p w14:paraId="1E086C60" w14:textId="77777777" w:rsidR="004F36F4" w:rsidRPr="004F36F4" w:rsidRDefault="004F36F4" w:rsidP="004F36F4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Informieren Sie ausscheidende Mitarbeitende, dass sie ihre privaten Daten von Laptop, Datenspeicher auf dem Server und aus dem E-Mail-Account löschen sollen. Machen Sie auch klar, dass ohne Zustimmung keine geschäftlichen Daten, Dokumente, Ordner oder E-Mails gelöscht werden dürfen.</w:t>
      </w:r>
    </w:p>
    <w:p w14:paraId="6627F5CD" w14:textId="5E4B21CA" w:rsidR="00FF02AA" w:rsidRDefault="004F36F4" w:rsidP="004F36F4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Wichtig: Daten oder E-Mails, die sich in einem Ordner «Privat» befinden, dürfen Sie als Arbeitgeber auch nach dem Austritt nicht einsehen, alle anderen Daten hingegen schon.</w:t>
      </w:r>
    </w:p>
    <w:p w14:paraId="035C3567" w14:textId="77777777" w:rsidR="004F36F4" w:rsidRPr="00E02FA2" w:rsidRDefault="004F36F4" w:rsidP="004F36F4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346B1BFA" w14:textId="05C98559" w:rsidR="00151BC1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Abwesenheitsnotiz und Weiterleitung für E-Mail und Telefon</w:t>
      </w:r>
    </w:p>
    <w:p w14:paraId="08884A75" w14:textId="77777777" w:rsidR="004F36F4" w:rsidRPr="004F36F4" w:rsidRDefault="004F36F4" w:rsidP="004F36F4">
      <w:pPr>
        <w:spacing w:line="300" w:lineRule="exact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Richten Sie für jede scheidende Mitarbeiterin eine Abwesenheitsnotiz ein.</w:t>
      </w:r>
    </w:p>
    <w:p w14:paraId="6F9D20E6" w14:textId="77777777" w:rsidR="004F36F4" w:rsidRPr="004F36F4" w:rsidRDefault="004F36F4" w:rsidP="004F36F4">
      <w:pPr>
        <w:spacing w:line="300" w:lineRule="exact"/>
        <w:rPr>
          <w:rFonts w:asciiTheme="majorHAnsi" w:hAnsiTheme="majorHAnsi" w:cstheme="majorHAnsi"/>
          <w:i/>
          <w:iCs/>
          <w:sz w:val="20"/>
        </w:rPr>
      </w:pPr>
      <w:r w:rsidRPr="004F36F4">
        <w:rPr>
          <w:rFonts w:asciiTheme="majorHAnsi" w:hAnsiTheme="majorHAnsi" w:cstheme="majorHAnsi"/>
          <w:i/>
          <w:iCs/>
          <w:sz w:val="20"/>
        </w:rPr>
        <w:t>Sehr geehrte Damen und Herren</w:t>
      </w:r>
    </w:p>
    <w:p w14:paraId="7A0412CF" w14:textId="77777777" w:rsidR="004F36F4" w:rsidRPr="004F36F4" w:rsidRDefault="004F36F4" w:rsidP="004F36F4">
      <w:pPr>
        <w:spacing w:line="300" w:lineRule="exact"/>
        <w:rPr>
          <w:rFonts w:asciiTheme="majorHAnsi" w:hAnsiTheme="majorHAnsi" w:cstheme="majorHAnsi"/>
          <w:i/>
          <w:iCs/>
          <w:sz w:val="20"/>
        </w:rPr>
      </w:pPr>
      <w:r w:rsidRPr="004F36F4">
        <w:rPr>
          <w:rFonts w:asciiTheme="majorHAnsi" w:hAnsiTheme="majorHAnsi" w:cstheme="majorHAnsi"/>
          <w:i/>
          <w:iCs/>
          <w:sz w:val="20"/>
        </w:rPr>
        <w:t>Vielen Dank für Ihre E-Mail. Frau XY ist nicht mehr für unser Unternehmen tätig. Bitte wenden Sie sich an info@firma.com.</w:t>
      </w:r>
    </w:p>
    <w:p w14:paraId="095287C3" w14:textId="77777777" w:rsidR="004F36F4" w:rsidRPr="004F36F4" w:rsidRDefault="004F36F4" w:rsidP="004F36F4">
      <w:pPr>
        <w:spacing w:line="300" w:lineRule="exact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Statt eine Abwesenheitsnotiz aufzusetzen, können Sie auch veranlassen, dass alle E-Mails an einen anderen Mitarbeiter weitergeleitet werden. Auch Anrufe auf die Handy- und die Festnetznummer sollten für eine gewisse Zeit weitergeleitet werden.</w:t>
      </w:r>
    </w:p>
    <w:p w14:paraId="47135467" w14:textId="77777777" w:rsidR="00FF02AA" w:rsidRPr="00E02FA2" w:rsidRDefault="00FF02AA" w:rsidP="008A3677">
      <w:pPr>
        <w:spacing w:line="300" w:lineRule="exact"/>
        <w:rPr>
          <w:rFonts w:asciiTheme="majorHAnsi" w:hAnsiTheme="majorHAnsi" w:cstheme="majorHAnsi"/>
          <w:sz w:val="20"/>
        </w:rPr>
      </w:pPr>
    </w:p>
    <w:p w14:paraId="70B9A0F9" w14:textId="5E7CF8E2" w:rsidR="00151BC1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Kennwort ändern</w:t>
      </w:r>
    </w:p>
    <w:p w14:paraId="010EFF4B" w14:textId="3F88CB03" w:rsidR="00663C32" w:rsidRDefault="004F36F4" w:rsidP="00663C32">
      <w:pPr>
        <w:ind w:left="567" w:hanging="567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Am letzten aktiven Arbeitstag sollte das Passwort für das Benutzerkonto geändert werden.</w:t>
      </w:r>
    </w:p>
    <w:p w14:paraId="7DE10F13" w14:textId="77777777" w:rsidR="004F36F4" w:rsidRPr="00663C32" w:rsidRDefault="004F36F4" w:rsidP="00663C32">
      <w:pPr>
        <w:ind w:left="567" w:hanging="567"/>
        <w:rPr>
          <w:rFonts w:asciiTheme="majorHAnsi" w:hAnsiTheme="majorHAnsi" w:cstheme="majorHAnsi"/>
          <w:sz w:val="20"/>
        </w:rPr>
      </w:pPr>
    </w:p>
    <w:p w14:paraId="38C211A4" w14:textId="30A45028" w:rsidR="00151BC1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Zugriffe auf Firmensoftware sperren</w:t>
      </w:r>
    </w:p>
    <w:p w14:paraId="0821471B" w14:textId="2FBEB897" w:rsidR="00FF02AA" w:rsidRDefault="004F36F4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Sperren Sie vor oder nach dem Austritt der Mitarbeiterin ihre Zugriffe auf alle Softwareprodukte wie CRM-System, ERP-, Buchhaltungssystem etc. Sperren Sie zusätzlich allfällige Authentifizierungstoken (</w:t>
      </w:r>
      <w:hyperlink r:id="rId8" w:anchor="176685" w:history="1">
        <w:r w:rsidRPr="008B2B81">
          <w:rPr>
            <w:rStyle w:val="Hyperlink"/>
            <w:rFonts w:asciiTheme="majorHAnsi" w:hAnsiTheme="majorHAnsi" w:cstheme="majorHAnsi"/>
            <w:color w:val="007681"/>
            <w:sz w:val="20"/>
          </w:rPr>
          <w:t>2FA/MFA</w:t>
        </w:r>
      </w:hyperlink>
      <w:r w:rsidRPr="004F36F4">
        <w:rPr>
          <w:rFonts w:asciiTheme="majorHAnsi" w:hAnsiTheme="majorHAnsi" w:cstheme="majorHAnsi"/>
          <w:sz w:val="20"/>
        </w:rPr>
        <w:t>). Haben Sie physische Token ausgegeben – beispielsweise USB-Sticks, ohne die ein Zugang nicht möglich ist –, müssen diese bei Ende des Arbeitsverhältnisses zurückgegeben werden.</w:t>
      </w:r>
    </w:p>
    <w:p w14:paraId="5EF7223F" w14:textId="77777777" w:rsidR="004F36F4" w:rsidRPr="00E02FA2" w:rsidRDefault="004F36F4" w:rsidP="008A3677">
      <w:pPr>
        <w:spacing w:line="300" w:lineRule="exact"/>
        <w:rPr>
          <w:rFonts w:asciiTheme="majorHAnsi" w:hAnsiTheme="majorHAnsi" w:cstheme="majorHAnsi"/>
          <w:sz w:val="20"/>
        </w:rPr>
      </w:pPr>
    </w:p>
    <w:p w14:paraId="7B46A1D6" w14:textId="01187BCB" w:rsidR="00151BC1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Berechtigungen löschen</w:t>
      </w:r>
    </w:p>
    <w:p w14:paraId="1DC08795" w14:textId="418E94B2" w:rsidR="00663C32" w:rsidRPr="00663C32" w:rsidRDefault="004F36F4" w:rsidP="004F36F4">
      <w:pPr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 xml:space="preserve">Der Zugriff des Benutzers auf Server, E-Mails, Cloud-Accounts (Dropbox, </w:t>
      </w:r>
      <w:proofErr w:type="spellStart"/>
      <w:r w:rsidRPr="004F36F4">
        <w:rPr>
          <w:rFonts w:asciiTheme="majorHAnsi" w:hAnsiTheme="majorHAnsi" w:cstheme="majorHAnsi"/>
          <w:sz w:val="20"/>
        </w:rPr>
        <w:t>Storebox</w:t>
      </w:r>
      <w:proofErr w:type="spellEnd"/>
      <w:r w:rsidRPr="004F36F4">
        <w:rPr>
          <w:rFonts w:asciiTheme="majorHAnsi" w:hAnsiTheme="majorHAnsi" w:cstheme="majorHAnsi"/>
          <w:sz w:val="20"/>
        </w:rPr>
        <w:t xml:space="preserve">, Google Drive etc., aber auch Office365) und die VPN-Verbindung sollte am Tag des Austritts entfernt werden. Arbeiten Sie mit der Liste, die Sie </w:t>
      </w:r>
      <w:hyperlink r:id="rId9" w:anchor="176802" w:history="1">
        <w:r w:rsidRPr="008B2B81">
          <w:rPr>
            <w:rStyle w:val="Hyperlink"/>
            <w:rFonts w:asciiTheme="majorHAnsi" w:hAnsiTheme="majorHAnsi" w:cstheme="majorHAnsi"/>
            <w:color w:val="007681"/>
            <w:sz w:val="20"/>
          </w:rPr>
          <w:t>beim Onboarding erstellt</w:t>
        </w:r>
      </w:hyperlink>
      <w:r w:rsidRPr="004F36F4">
        <w:rPr>
          <w:rFonts w:asciiTheme="majorHAnsi" w:hAnsiTheme="majorHAnsi" w:cstheme="majorHAnsi"/>
          <w:sz w:val="20"/>
        </w:rPr>
        <w:t xml:space="preserve"> haben. Je nach Situation empfiehlt sich auch, den Zugriff auf einzelne Ordner, Dokumente oder Programme bereits vor dem letzten Arbeitstag zu deaktivieren. So verhindern Sie böswilliges Löschen von Firmendaten.</w:t>
      </w:r>
    </w:p>
    <w:p w14:paraId="2689ACC3" w14:textId="4F645BE5" w:rsidR="00663C32" w:rsidRDefault="00663C32">
      <w:pPr>
        <w:spacing w:after="0"/>
        <w:rPr>
          <w:rFonts w:asciiTheme="majorHAnsi" w:eastAsiaTheme="majorEastAsia" w:hAnsiTheme="majorHAnsi" w:cstheme="majorHAnsi"/>
          <w:b/>
          <w:color w:val="000000" w:themeColor="text1"/>
          <w:sz w:val="20"/>
        </w:rPr>
      </w:pPr>
    </w:p>
    <w:p w14:paraId="012CF5BF" w14:textId="54E4F450" w:rsidR="00151BC1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E-Mail-Konto deaktivieren und archivieren</w:t>
      </w:r>
    </w:p>
    <w:p w14:paraId="0CC56E57" w14:textId="77777777" w:rsidR="004F36F4" w:rsidRPr="004F36F4" w:rsidRDefault="004F36F4" w:rsidP="004F36F4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 xml:space="preserve">Definieren Sie, wie lange die E-Mail-Adresse einer ausgetretenen Mitarbeiterin für die Aussenwelt aktiv bleiben soll. Üblich und sinnvoll sind ein bis drei Monate. Danach können die E-Mail-Adresse und die Benutzerin deaktiviert werden. </w:t>
      </w:r>
    </w:p>
    <w:p w14:paraId="54787A90" w14:textId="241AD6FD" w:rsidR="000865DF" w:rsidRDefault="004F36F4" w:rsidP="004F36F4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lastRenderedPageBreak/>
        <w:t>Legen Sie anschliessend den E-Mail-Account in einem separaten Ordner ab. Nach beispielsweise sechs Monaten archivieren Sie ihn auf einem Archivierungs-Back-up, und nach weiteren sechs Monaten kann er ganz gelöscht werden.</w:t>
      </w:r>
    </w:p>
    <w:p w14:paraId="34B66820" w14:textId="77777777" w:rsidR="004F36F4" w:rsidRPr="00E02FA2" w:rsidRDefault="004F36F4" w:rsidP="004F36F4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7531EB81" w14:textId="3DCD3541" w:rsidR="00151BC1" w:rsidRPr="00E02FA2" w:rsidRDefault="004F36F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Handyvertrag kündigen</w:t>
      </w:r>
    </w:p>
    <w:bookmarkEnd w:id="0"/>
    <w:p w14:paraId="61E76B88" w14:textId="0CB1F9DB" w:rsidR="00D1447D" w:rsidRDefault="004F36F4" w:rsidP="008A3677">
      <w:pPr>
        <w:tabs>
          <w:tab w:val="left" w:pos="4678"/>
        </w:tabs>
        <w:spacing w:line="300" w:lineRule="exact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>Oft haben Ihre Mitarbeitenden einen eigenen Vertrag für das Geschäftshandy. Auch diese Kündigung sollten Sie nicht vergessen.</w:t>
      </w:r>
    </w:p>
    <w:p w14:paraId="22CAF7F0" w14:textId="3C8D6019" w:rsidR="004F36F4" w:rsidRDefault="004F36F4" w:rsidP="008A3677">
      <w:pPr>
        <w:tabs>
          <w:tab w:val="left" w:pos="4678"/>
        </w:tabs>
        <w:spacing w:line="300" w:lineRule="exact"/>
        <w:rPr>
          <w:rFonts w:asciiTheme="majorHAnsi" w:hAnsiTheme="majorHAnsi" w:cstheme="majorHAnsi"/>
          <w:sz w:val="20"/>
        </w:rPr>
      </w:pPr>
    </w:p>
    <w:p w14:paraId="72D2B9F4" w14:textId="29B376D1" w:rsidR="004F36F4" w:rsidRPr="004F36F4" w:rsidRDefault="004F36F4" w:rsidP="004F36F4">
      <w:pPr>
        <w:pStyle w:val="berschrift2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Geräte zurücknehmen</w:t>
      </w:r>
    </w:p>
    <w:p w14:paraId="16AC80B7" w14:textId="598BFC99" w:rsidR="004F36F4" w:rsidRDefault="004F36F4" w:rsidP="008A3677">
      <w:pPr>
        <w:tabs>
          <w:tab w:val="left" w:pos="4678"/>
        </w:tabs>
        <w:spacing w:line="300" w:lineRule="exact"/>
        <w:rPr>
          <w:rFonts w:asciiTheme="majorHAnsi" w:hAnsiTheme="majorHAnsi" w:cstheme="majorHAnsi"/>
          <w:sz w:val="20"/>
        </w:rPr>
      </w:pPr>
      <w:r w:rsidRPr="004F36F4">
        <w:rPr>
          <w:rFonts w:asciiTheme="majorHAnsi" w:hAnsiTheme="majorHAnsi" w:cstheme="majorHAnsi"/>
          <w:sz w:val="20"/>
        </w:rPr>
        <w:t xml:space="preserve">Beim Eintritt des Mitarbeiters haben Sie alle abgegebenen Geräte wie Computer, Laptop, Harddisks, USB-Sticks und Handy </w:t>
      </w:r>
      <w:hyperlink r:id="rId10" w:anchor="176802" w:history="1">
        <w:r w:rsidRPr="008B2B81">
          <w:rPr>
            <w:rStyle w:val="Hyperlink"/>
            <w:rFonts w:asciiTheme="majorHAnsi" w:hAnsiTheme="majorHAnsi" w:cstheme="majorHAnsi"/>
            <w:color w:val="007681"/>
            <w:sz w:val="20"/>
          </w:rPr>
          <w:t>dokumentiert</w:t>
        </w:r>
      </w:hyperlink>
      <w:r w:rsidRPr="004F36F4">
        <w:rPr>
          <w:rFonts w:asciiTheme="majorHAnsi" w:hAnsiTheme="majorHAnsi" w:cstheme="majorHAnsi"/>
          <w:sz w:val="20"/>
        </w:rPr>
        <w:t>. Beim Austritt dient Ihnen die Liste als Basis für die Rückgabe.</w:t>
      </w:r>
    </w:p>
    <w:p w14:paraId="46F78B19" w14:textId="21A01F91" w:rsidR="004F36F4" w:rsidRDefault="004F36F4" w:rsidP="008A3677">
      <w:pPr>
        <w:tabs>
          <w:tab w:val="left" w:pos="4678"/>
        </w:tabs>
        <w:spacing w:line="300" w:lineRule="exact"/>
        <w:rPr>
          <w:rFonts w:asciiTheme="majorHAnsi" w:hAnsiTheme="majorHAnsi" w:cstheme="majorHAnsi"/>
          <w:sz w:val="20"/>
        </w:rPr>
      </w:pPr>
    </w:p>
    <w:p w14:paraId="5352C204" w14:textId="1268E978" w:rsidR="004F36F4" w:rsidRPr="004F36F4" w:rsidRDefault="004F36F4" w:rsidP="004F36F4">
      <w:pPr>
        <w:pStyle w:val="berschrift2"/>
        <w:ind w:left="357" w:hanging="357"/>
        <w:rPr>
          <w:rFonts w:cstheme="majorHAnsi"/>
          <w:sz w:val="20"/>
          <w:szCs w:val="20"/>
        </w:rPr>
      </w:pPr>
      <w:r w:rsidRPr="004F36F4">
        <w:rPr>
          <w:rFonts w:cstheme="majorHAnsi"/>
          <w:sz w:val="20"/>
          <w:szCs w:val="20"/>
        </w:rPr>
        <w:t>Unternehmensdaten von privaten Geräten löschen</w:t>
      </w:r>
    </w:p>
    <w:p w14:paraId="16E7BD38" w14:textId="62B28570" w:rsidR="004F36F4" w:rsidRDefault="0076145C" w:rsidP="008A3677">
      <w:pPr>
        <w:tabs>
          <w:tab w:val="left" w:pos="4678"/>
        </w:tabs>
        <w:spacing w:line="300" w:lineRule="exact"/>
        <w:rPr>
          <w:rFonts w:asciiTheme="majorHAnsi" w:hAnsiTheme="majorHAnsi" w:cstheme="majorHAnsi"/>
          <w:sz w:val="20"/>
        </w:rPr>
      </w:pPr>
      <w:r w:rsidRPr="0076145C">
        <w:rPr>
          <w:rFonts w:asciiTheme="majorHAnsi" w:hAnsiTheme="majorHAnsi" w:cstheme="majorHAnsi"/>
          <w:sz w:val="20"/>
        </w:rPr>
        <w:t>Falls eine Mitarbeiterin auch private Geräte für Firmenzwecke benutzt hat, stellen Sie sicher, dass alle Unternehmensdaten von diesen gelöscht werden.</w:t>
      </w:r>
    </w:p>
    <w:p w14:paraId="75B5F4B9" w14:textId="77777777" w:rsidR="0076145C" w:rsidRDefault="0076145C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</w:p>
    <w:p w14:paraId="5F1F1830" w14:textId="11AF11B2" w:rsidR="004F36F4" w:rsidRPr="004F36F4" w:rsidRDefault="004F36F4" w:rsidP="004F36F4">
      <w:pPr>
        <w:pStyle w:val="berschrift2"/>
        <w:rPr>
          <w:rFonts w:cstheme="majorHAnsi"/>
          <w:sz w:val="20"/>
          <w:szCs w:val="20"/>
        </w:rPr>
      </w:pPr>
      <w:r w:rsidRPr="004F36F4">
        <w:rPr>
          <w:rFonts w:cstheme="majorHAnsi"/>
          <w:sz w:val="20"/>
          <w:szCs w:val="20"/>
        </w:rPr>
        <w:t>Erklärung zur Datenhoheit</w:t>
      </w:r>
    </w:p>
    <w:p w14:paraId="4CDD414D" w14:textId="11D5BA9A" w:rsidR="004F36F4" w:rsidRPr="00234818" w:rsidRDefault="0076145C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  <w:r w:rsidRPr="0076145C">
        <w:rPr>
          <w:rFonts w:asciiTheme="majorHAnsi" w:hAnsiTheme="majorHAnsi" w:cstheme="majorHAnsi"/>
          <w:sz w:val="20"/>
        </w:rPr>
        <w:t>Lassen Sie austretende Angestellte eine Erklärung unterzeichnen, in der sie zustimmen, dass alle Unternehmensdaten nach der Kündigung weiterhin Eigentum des Unternehmens sind und weder weitergegeben noch weiterverwendet werden dürfen.</w:t>
      </w:r>
    </w:p>
    <w:p w14:paraId="1CBF3A0A" w14:textId="77777777" w:rsidR="00D1447D" w:rsidRPr="00234818" w:rsidRDefault="00D1447D" w:rsidP="008A3677">
      <w:pPr>
        <w:tabs>
          <w:tab w:val="left" w:pos="5954"/>
        </w:tabs>
        <w:spacing w:line="300" w:lineRule="exact"/>
        <w:ind w:right="-541"/>
        <w:rPr>
          <w:rFonts w:cs="Arial"/>
          <w:b/>
          <w:bCs/>
          <w:sz w:val="20"/>
          <w:highlight w:val="lightGray"/>
        </w:rPr>
      </w:pPr>
    </w:p>
    <w:p w14:paraId="43FE6766" w14:textId="6F9929D9" w:rsidR="00334E79" w:rsidRPr="00E02FA2" w:rsidRDefault="00334E79" w:rsidP="008A3677">
      <w:pPr>
        <w:tabs>
          <w:tab w:val="left" w:pos="5103"/>
        </w:tabs>
        <w:spacing w:line="300" w:lineRule="exact"/>
        <w:ind w:right="-284"/>
        <w:rPr>
          <w:rFonts w:asciiTheme="majorHAnsi" w:hAnsiTheme="majorHAnsi" w:cstheme="majorHAnsi"/>
          <w:sz w:val="20"/>
        </w:rPr>
      </w:pPr>
    </w:p>
    <w:sectPr w:rsidR="00334E79" w:rsidRPr="00E02FA2" w:rsidSect="00E02FA2">
      <w:headerReference w:type="default" r:id="rId11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3F49" w14:textId="77777777" w:rsidR="00695925" w:rsidRDefault="00695925" w:rsidP="000121DE">
      <w:pPr>
        <w:spacing w:line="240" w:lineRule="auto"/>
      </w:pPr>
      <w:r>
        <w:separator/>
      </w:r>
    </w:p>
  </w:endnote>
  <w:endnote w:type="continuationSeparator" w:id="0">
    <w:p w14:paraId="0F7F0319" w14:textId="77777777" w:rsidR="00695925" w:rsidRDefault="00695925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F37F" w14:textId="77777777" w:rsidR="00695925" w:rsidRDefault="00695925" w:rsidP="000121DE">
      <w:pPr>
        <w:spacing w:line="240" w:lineRule="auto"/>
      </w:pPr>
      <w:r>
        <w:separator/>
      </w:r>
    </w:p>
  </w:footnote>
  <w:footnote w:type="continuationSeparator" w:id="0">
    <w:p w14:paraId="185E1F2E" w14:textId="77777777" w:rsidR="00695925" w:rsidRDefault="00695925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856"/>
    <w:multiLevelType w:val="hybridMultilevel"/>
    <w:tmpl w:val="3E188162"/>
    <w:lvl w:ilvl="0" w:tplc="08070001">
      <w:start w:val="1"/>
      <w:numFmt w:val="bullet"/>
      <w:lvlText w:val=""/>
      <w:lvlJc w:val="left"/>
      <w:pPr>
        <w:ind w:left="9793" w:hanging="360"/>
      </w:pPr>
      <w:rPr>
        <w:rFonts w:ascii="Symbol" w:hAnsi="Symbol" w:cs="Symbol" w:hint="default"/>
      </w:rPr>
    </w:lvl>
    <w:lvl w:ilvl="1" w:tplc="001A4DBE">
      <w:numFmt w:val="bullet"/>
      <w:lvlText w:val="−"/>
      <w:lvlJc w:val="left"/>
      <w:pPr>
        <w:ind w:left="10513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5553" w:hanging="360"/>
      </w:pPr>
      <w:rPr>
        <w:rFonts w:ascii="Wingdings" w:hAnsi="Wingdings" w:hint="default"/>
      </w:rPr>
    </w:lvl>
  </w:abstractNum>
  <w:abstractNum w:abstractNumId="1" w15:restartNumberingAfterBreak="0">
    <w:nsid w:val="10D03952"/>
    <w:multiLevelType w:val="hybridMultilevel"/>
    <w:tmpl w:val="666A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008"/>
    <w:multiLevelType w:val="hybridMultilevel"/>
    <w:tmpl w:val="06D0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EB"/>
    <w:multiLevelType w:val="hybridMultilevel"/>
    <w:tmpl w:val="D4E4E9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23D"/>
    <w:multiLevelType w:val="hybridMultilevel"/>
    <w:tmpl w:val="51E8A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1D4"/>
    <w:multiLevelType w:val="hybridMultilevel"/>
    <w:tmpl w:val="D2BAC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4AF"/>
    <w:multiLevelType w:val="hybridMultilevel"/>
    <w:tmpl w:val="726E8940"/>
    <w:lvl w:ilvl="0" w:tplc="672EAC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C1A"/>
    <w:multiLevelType w:val="hybridMultilevel"/>
    <w:tmpl w:val="57A828F4"/>
    <w:lvl w:ilvl="0" w:tplc="C1D233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72" w:hanging="360"/>
      </w:pPr>
    </w:lvl>
    <w:lvl w:ilvl="2" w:tplc="0807001B" w:tentative="1">
      <w:start w:val="1"/>
      <w:numFmt w:val="lowerRoman"/>
      <w:lvlText w:val="%3."/>
      <w:lvlJc w:val="right"/>
      <w:pPr>
        <w:ind w:left="2592" w:hanging="180"/>
      </w:pPr>
    </w:lvl>
    <w:lvl w:ilvl="3" w:tplc="0807000F" w:tentative="1">
      <w:start w:val="1"/>
      <w:numFmt w:val="decimal"/>
      <w:lvlText w:val="%4."/>
      <w:lvlJc w:val="left"/>
      <w:pPr>
        <w:ind w:left="3312" w:hanging="360"/>
      </w:pPr>
    </w:lvl>
    <w:lvl w:ilvl="4" w:tplc="08070019" w:tentative="1">
      <w:start w:val="1"/>
      <w:numFmt w:val="lowerLetter"/>
      <w:lvlText w:val="%5."/>
      <w:lvlJc w:val="left"/>
      <w:pPr>
        <w:ind w:left="4032" w:hanging="360"/>
      </w:pPr>
    </w:lvl>
    <w:lvl w:ilvl="5" w:tplc="0807001B" w:tentative="1">
      <w:start w:val="1"/>
      <w:numFmt w:val="lowerRoman"/>
      <w:lvlText w:val="%6."/>
      <w:lvlJc w:val="right"/>
      <w:pPr>
        <w:ind w:left="4752" w:hanging="180"/>
      </w:pPr>
    </w:lvl>
    <w:lvl w:ilvl="6" w:tplc="0807000F" w:tentative="1">
      <w:start w:val="1"/>
      <w:numFmt w:val="decimal"/>
      <w:lvlText w:val="%7."/>
      <w:lvlJc w:val="left"/>
      <w:pPr>
        <w:ind w:left="5472" w:hanging="360"/>
      </w:pPr>
    </w:lvl>
    <w:lvl w:ilvl="7" w:tplc="08070019" w:tentative="1">
      <w:start w:val="1"/>
      <w:numFmt w:val="lowerLetter"/>
      <w:lvlText w:val="%8."/>
      <w:lvlJc w:val="left"/>
      <w:pPr>
        <w:ind w:left="6192" w:hanging="360"/>
      </w:pPr>
    </w:lvl>
    <w:lvl w:ilvl="8" w:tplc="08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F866F6D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4A70"/>
    <w:multiLevelType w:val="hybridMultilevel"/>
    <w:tmpl w:val="CDBC3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3C72"/>
    <w:multiLevelType w:val="hybridMultilevel"/>
    <w:tmpl w:val="69D0B556"/>
    <w:lvl w:ilvl="0" w:tplc="391A2C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62F35"/>
    <w:multiLevelType w:val="multilevel"/>
    <w:tmpl w:val="8ACE9B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3798"/>
    <w:multiLevelType w:val="hybridMultilevel"/>
    <w:tmpl w:val="F740DAA4"/>
    <w:lvl w:ilvl="0" w:tplc="18C6A358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00F67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56EFD"/>
    <w:multiLevelType w:val="hybridMultilevel"/>
    <w:tmpl w:val="72F49B4A"/>
    <w:lvl w:ilvl="0" w:tplc="4D1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772E"/>
    <w:multiLevelType w:val="hybridMultilevel"/>
    <w:tmpl w:val="EFAE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25C5B"/>
    <w:multiLevelType w:val="hybridMultilevel"/>
    <w:tmpl w:val="8DDE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366"/>
    <w:multiLevelType w:val="hybridMultilevel"/>
    <w:tmpl w:val="02EC77C6"/>
    <w:lvl w:ilvl="0" w:tplc="4192F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66D7"/>
    <w:multiLevelType w:val="hybridMultilevel"/>
    <w:tmpl w:val="CC986FCE"/>
    <w:lvl w:ilvl="0" w:tplc="0807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422"/>
    <w:multiLevelType w:val="hybridMultilevel"/>
    <w:tmpl w:val="59CA2CF2"/>
    <w:lvl w:ilvl="0" w:tplc="F064C022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458D"/>
    <w:multiLevelType w:val="hybridMultilevel"/>
    <w:tmpl w:val="F662AF74"/>
    <w:lvl w:ilvl="0" w:tplc="1C66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0613"/>
    <w:multiLevelType w:val="hybridMultilevel"/>
    <w:tmpl w:val="97AC2D40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09E9"/>
    <w:multiLevelType w:val="multilevel"/>
    <w:tmpl w:val="6D06076E"/>
    <w:styleLink w:val="Formatvorlage1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berschrift3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D879A4"/>
    <w:multiLevelType w:val="hybridMultilevel"/>
    <w:tmpl w:val="9730B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2B6"/>
    <w:multiLevelType w:val="hybridMultilevel"/>
    <w:tmpl w:val="0A34C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A180E"/>
    <w:multiLevelType w:val="hybridMultilevel"/>
    <w:tmpl w:val="D2905EB0"/>
    <w:lvl w:ilvl="0" w:tplc="311A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5E7A"/>
    <w:multiLevelType w:val="hybridMultilevel"/>
    <w:tmpl w:val="63483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8A9"/>
    <w:multiLevelType w:val="hybridMultilevel"/>
    <w:tmpl w:val="9760C9A0"/>
    <w:lvl w:ilvl="0" w:tplc="43D8478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F2F94"/>
    <w:multiLevelType w:val="hybridMultilevel"/>
    <w:tmpl w:val="1402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E0491"/>
    <w:multiLevelType w:val="hybridMultilevel"/>
    <w:tmpl w:val="8592D286"/>
    <w:lvl w:ilvl="0" w:tplc="FA24D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4479"/>
    <w:multiLevelType w:val="hybridMultilevel"/>
    <w:tmpl w:val="2F985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306">
    <w:abstractNumId w:val="16"/>
  </w:num>
  <w:num w:numId="2" w16cid:durableId="188375999">
    <w:abstractNumId w:val="28"/>
  </w:num>
  <w:num w:numId="3" w16cid:durableId="921569627">
    <w:abstractNumId w:val="5"/>
  </w:num>
  <w:num w:numId="4" w16cid:durableId="745030455">
    <w:abstractNumId w:val="18"/>
  </w:num>
  <w:num w:numId="5" w16cid:durableId="833689517">
    <w:abstractNumId w:val="29"/>
  </w:num>
  <w:num w:numId="6" w16cid:durableId="1393311288">
    <w:abstractNumId w:val="8"/>
  </w:num>
  <w:num w:numId="7" w16cid:durableId="1971782149">
    <w:abstractNumId w:val="2"/>
  </w:num>
  <w:num w:numId="8" w16cid:durableId="1711764990">
    <w:abstractNumId w:val="12"/>
  </w:num>
  <w:num w:numId="9" w16cid:durableId="909389032">
    <w:abstractNumId w:val="36"/>
  </w:num>
  <w:num w:numId="10" w16cid:durableId="20205791">
    <w:abstractNumId w:val="34"/>
  </w:num>
  <w:num w:numId="11" w16cid:durableId="1559591938">
    <w:abstractNumId w:val="25"/>
  </w:num>
  <w:num w:numId="12" w16cid:durableId="138807062">
    <w:abstractNumId w:val="14"/>
  </w:num>
  <w:num w:numId="13" w16cid:durableId="270629270">
    <w:abstractNumId w:val="21"/>
  </w:num>
  <w:num w:numId="14" w16cid:durableId="1930263892">
    <w:abstractNumId w:val="1"/>
  </w:num>
  <w:num w:numId="15" w16cid:durableId="879633048">
    <w:abstractNumId w:val="3"/>
  </w:num>
  <w:num w:numId="16" w16cid:durableId="354308977">
    <w:abstractNumId w:val="15"/>
  </w:num>
  <w:num w:numId="17" w16cid:durableId="1031107146">
    <w:abstractNumId w:val="38"/>
  </w:num>
  <w:num w:numId="18" w16cid:durableId="1601522913">
    <w:abstractNumId w:val="10"/>
  </w:num>
  <w:num w:numId="19" w16cid:durableId="935137527">
    <w:abstractNumId w:val="17"/>
  </w:num>
  <w:num w:numId="20" w16cid:durableId="459495018">
    <w:abstractNumId w:val="0"/>
  </w:num>
  <w:num w:numId="21" w16cid:durableId="1447038399">
    <w:abstractNumId w:val="9"/>
  </w:num>
  <w:num w:numId="22" w16cid:durableId="732628711">
    <w:abstractNumId w:val="30"/>
  </w:num>
  <w:num w:numId="23" w16cid:durableId="483814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198581">
    <w:abstractNumId w:val="7"/>
  </w:num>
  <w:num w:numId="25" w16cid:durableId="98566787">
    <w:abstractNumId w:val="37"/>
  </w:num>
  <w:num w:numId="26" w16cid:durableId="272444106">
    <w:abstractNumId w:val="11"/>
  </w:num>
  <w:num w:numId="27" w16cid:durableId="730663852">
    <w:abstractNumId w:val="23"/>
  </w:num>
  <w:num w:numId="28" w16cid:durableId="18812353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0351">
    <w:abstractNumId w:val="32"/>
  </w:num>
  <w:num w:numId="30" w16cid:durableId="2041708570">
    <w:abstractNumId w:val="26"/>
  </w:num>
  <w:num w:numId="31" w16cid:durableId="1623999667">
    <w:abstractNumId w:val="33"/>
  </w:num>
  <w:num w:numId="32" w16cid:durableId="1613201402">
    <w:abstractNumId w:val="20"/>
  </w:num>
  <w:num w:numId="33" w16cid:durableId="1128738238">
    <w:abstractNumId w:val="39"/>
  </w:num>
  <w:num w:numId="34" w16cid:durableId="502865052">
    <w:abstractNumId w:val="6"/>
  </w:num>
  <w:num w:numId="35" w16cid:durableId="356854912">
    <w:abstractNumId w:val="13"/>
  </w:num>
  <w:num w:numId="36" w16cid:durableId="2020578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0162164">
    <w:abstractNumId w:val="19"/>
  </w:num>
  <w:num w:numId="38" w16cid:durableId="861357616">
    <w:abstractNumId w:val="22"/>
  </w:num>
  <w:num w:numId="39" w16cid:durableId="2168604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2557161">
    <w:abstractNumId w:val="30"/>
  </w:num>
  <w:num w:numId="41" w16cid:durableId="2000765365">
    <w:abstractNumId w:val="4"/>
  </w:num>
  <w:num w:numId="42" w16cid:durableId="155733355">
    <w:abstractNumId w:val="35"/>
  </w:num>
  <w:num w:numId="43" w16cid:durableId="694159784">
    <w:abstractNumId w:val="24"/>
  </w:num>
  <w:num w:numId="44" w16cid:durableId="408113542">
    <w:abstractNumId w:val="31"/>
  </w:num>
  <w:num w:numId="45" w16cid:durableId="953515985">
    <w:abstractNumId w:val="27"/>
  </w:num>
  <w:num w:numId="46" w16cid:durableId="19154310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3B78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533D"/>
    <w:rsid w:val="000560DD"/>
    <w:rsid w:val="00056690"/>
    <w:rsid w:val="0005708D"/>
    <w:rsid w:val="0006752F"/>
    <w:rsid w:val="0007090C"/>
    <w:rsid w:val="00070B18"/>
    <w:rsid w:val="00074A4C"/>
    <w:rsid w:val="00080D11"/>
    <w:rsid w:val="00081619"/>
    <w:rsid w:val="0008398A"/>
    <w:rsid w:val="00084976"/>
    <w:rsid w:val="000865DF"/>
    <w:rsid w:val="00086FEF"/>
    <w:rsid w:val="00087201"/>
    <w:rsid w:val="00091F7F"/>
    <w:rsid w:val="00093818"/>
    <w:rsid w:val="00093BF8"/>
    <w:rsid w:val="000A2A83"/>
    <w:rsid w:val="000A3EBB"/>
    <w:rsid w:val="000B22A8"/>
    <w:rsid w:val="000B4F56"/>
    <w:rsid w:val="000B5909"/>
    <w:rsid w:val="000C4847"/>
    <w:rsid w:val="000C5C4F"/>
    <w:rsid w:val="000C7789"/>
    <w:rsid w:val="000D2EB0"/>
    <w:rsid w:val="000D4975"/>
    <w:rsid w:val="000E0572"/>
    <w:rsid w:val="000E75D3"/>
    <w:rsid w:val="000F2345"/>
    <w:rsid w:val="000F35FE"/>
    <w:rsid w:val="0010677C"/>
    <w:rsid w:val="00106BD7"/>
    <w:rsid w:val="00106CBF"/>
    <w:rsid w:val="00110300"/>
    <w:rsid w:val="00112996"/>
    <w:rsid w:val="0011410C"/>
    <w:rsid w:val="0011724E"/>
    <w:rsid w:val="001265D2"/>
    <w:rsid w:val="0012714C"/>
    <w:rsid w:val="001328CA"/>
    <w:rsid w:val="00133A19"/>
    <w:rsid w:val="001358FF"/>
    <w:rsid w:val="00135C24"/>
    <w:rsid w:val="00136E1D"/>
    <w:rsid w:val="00137E8D"/>
    <w:rsid w:val="00143333"/>
    <w:rsid w:val="001446AF"/>
    <w:rsid w:val="00144888"/>
    <w:rsid w:val="00147099"/>
    <w:rsid w:val="001470B7"/>
    <w:rsid w:val="00151ABD"/>
    <w:rsid w:val="00151BC1"/>
    <w:rsid w:val="001542E1"/>
    <w:rsid w:val="00156A9B"/>
    <w:rsid w:val="00166231"/>
    <w:rsid w:val="00166ED9"/>
    <w:rsid w:val="00171CAA"/>
    <w:rsid w:val="00173F73"/>
    <w:rsid w:val="00180101"/>
    <w:rsid w:val="00180E2A"/>
    <w:rsid w:val="00181FD3"/>
    <w:rsid w:val="001838BD"/>
    <w:rsid w:val="00184394"/>
    <w:rsid w:val="00191597"/>
    <w:rsid w:val="001A5863"/>
    <w:rsid w:val="001A63EB"/>
    <w:rsid w:val="001B0799"/>
    <w:rsid w:val="001B31B8"/>
    <w:rsid w:val="001B3E1A"/>
    <w:rsid w:val="001B5E48"/>
    <w:rsid w:val="001B75D3"/>
    <w:rsid w:val="001C2C63"/>
    <w:rsid w:val="001C67DE"/>
    <w:rsid w:val="001C6AF0"/>
    <w:rsid w:val="001C7EE1"/>
    <w:rsid w:val="001D0B91"/>
    <w:rsid w:val="001D45DE"/>
    <w:rsid w:val="001D60F8"/>
    <w:rsid w:val="001E761D"/>
    <w:rsid w:val="001F03C2"/>
    <w:rsid w:val="001F358E"/>
    <w:rsid w:val="001F4367"/>
    <w:rsid w:val="001F4AAF"/>
    <w:rsid w:val="001F5A20"/>
    <w:rsid w:val="001F6F3C"/>
    <w:rsid w:val="001F70C1"/>
    <w:rsid w:val="00200C7F"/>
    <w:rsid w:val="002026C6"/>
    <w:rsid w:val="00206FD3"/>
    <w:rsid w:val="00217060"/>
    <w:rsid w:val="00217590"/>
    <w:rsid w:val="00223CA7"/>
    <w:rsid w:val="00231C8C"/>
    <w:rsid w:val="002335AD"/>
    <w:rsid w:val="002354C9"/>
    <w:rsid w:val="00236767"/>
    <w:rsid w:val="00242880"/>
    <w:rsid w:val="0024480F"/>
    <w:rsid w:val="0024643C"/>
    <w:rsid w:val="00252613"/>
    <w:rsid w:val="0025470D"/>
    <w:rsid w:val="00264D79"/>
    <w:rsid w:val="00267A2C"/>
    <w:rsid w:val="00275609"/>
    <w:rsid w:val="00280860"/>
    <w:rsid w:val="002809BC"/>
    <w:rsid w:val="002815F8"/>
    <w:rsid w:val="00282CA8"/>
    <w:rsid w:val="0028387C"/>
    <w:rsid w:val="0028406E"/>
    <w:rsid w:val="00285405"/>
    <w:rsid w:val="0028683E"/>
    <w:rsid w:val="002927BF"/>
    <w:rsid w:val="00293375"/>
    <w:rsid w:val="00293E21"/>
    <w:rsid w:val="00297A35"/>
    <w:rsid w:val="002A42EB"/>
    <w:rsid w:val="002B2DB1"/>
    <w:rsid w:val="002B31DC"/>
    <w:rsid w:val="002C2BBD"/>
    <w:rsid w:val="002C68E6"/>
    <w:rsid w:val="002C69FE"/>
    <w:rsid w:val="002D0800"/>
    <w:rsid w:val="002D1E7E"/>
    <w:rsid w:val="002E0489"/>
    <w:rsid w:val="002E1B9C"/>
    <w:rsid w:val="002E1FE4"/>
    <w:rsid w:val="002E4635"/>
    <w:rsid w:val="002E4C6B"/>
    <w:rsid w:val="002F0CFC"/>
    <w:rsid w:val="002F1EC3"/>
    <w:rsid w:val="002F5D7A"/>
    <w:rsid w:val="00300AC5"/>
    <w:rsid w:val="00304BFE"/>
    <w:rsid w:val="00313F9E"/>
    <w:rsid w:val="003165AF"/>
    <w:rsid w:val="003308A7"/>
    <w:rsid w:val="0033255B"/>
    <w:rsid w:val="00332B6B"/>
    <w:rsid w:val="00334E79"/>
    <w:rsid w:val="003376F9"/>
    <w:rsid w:val="003412CE"/>
    <w:rsid w:val="003433B3"/>
    <w:rsid w:val="00351A7A"/>
    <w:rsid w:val="00352E00"/>
    <w:rsid w:val="00357630"/>
    <w:rsid w:val="003605FC"/>
    <w:rsid w:val="00360E2F"/>
    <w:rsid w:val="00372B7B"/>
    <w:rsid w:val="003834F1"/>
    <w:rsid w:val="0038531C"/>
    <w:rsid w:val="00387FB6"/>
    <w:rsid w:val="00392284"/>
    <w:rsid w:val="0039785E"/>
    <w:rsid w:val="003A0C74"/>
    <w:rsid w:val="003A26BA"/>
    <w:rsid w:val="003A6F6E"/>
    <w:rsid w:val="003B44C4"/>
    <w:rsid w:val="003B523C"/>
    <w:rsid w:val="003B52B7"/>
    <w:rsid w:val="003B6070"/>
    <w:rsid w:val="003C1B82"/>
    <w:rsid w:val="003C3AD9"/>
    <w:rsid w:val="003C46FD"/>
    <w:rsid w:val="003D0DC2"/>
    <w:rsid w:val="003D35AA"/>
    <w:rsid w:val="003E4013"/>
    <w:rsid w:val="003E7DF4"/>
    <w:rsid w:val="003F4E39"/>
    <w:rsid w:val="003F6D74"/>
    <w:rsid w:val="004008D5"/>
    <w:rsid w:val="00401889"/>
    <w:rsid w:val="004034FE"/>
    <w:rsid w:val="004036DE"/>
    <w:rsid w:val="00407CC8"/>
    <w:rsid w:val="004102CC"/>
    <w:rsid w:val="004105B3"/>
    <w:rsid w:val="00412C17"/>
    <w:rsid w:val="00413527"/>
    <w:rsid w:val="00413FB8"/>
    <w:rsid w:val="0041687D"/>
    <w:rsid w:val="004220D9"/>
    <w:rsid w:val="00424DF4"/>
    <w:rsid w:val="00427B36"/>
    <w:rsid w:val="00430A54"/>
    <w:rsid w:val="00432826"/>
    <w:rsid w:val="00436A30"/>
    <w:rsid w:val="00441E93"/>
    <w:rsid w:val="00450817"/>
    <w:rsid w:val="004554C2"/>
    <w:rsid w:val="00457955"/>
    <w:rsid w:val="0046420F"/>
    <w:rsid w:val="004654A9"/>
    <w:rsid w:val="0046619F"/>
    <w:rsid w:val="0046692D"/>
    <w:rsid w:val="00470544"/>
    <w:rsid w:val="00476A61"/>
    <w:rsid w:val="00477765"/>
    <w:rsid w:val="00477D62"/>
    <w:rsid w:val="004828CA"/>
    <w:rsid w:val="004846E5"/>
    <w:rsid w:val="00485877"/>
    <w:rsid w:val="00493DDB"/>
    <w:rsid w:val="004A005E"/>
    <w:rsid w:val="004A0116"/>
    <w:rsid w:val="004A0FB4"/>
    <w:rsid w:val="004A251F"/>
    <w:rsid w:val="004A2BB9"/>
    <w:rsid w:val="004A35A2"/>
    <w:rsid w:val="004A3748"/>
    <w:rsid w:val="004A665B"/>
    <w:rsid w:val="004A6AC4"/>
    <w:rsid w:val="004A7A44"/>
    <w:rsid w:val="004C15BE"/>
    <w:rsid w:val="004C3378"/>
    <w:rsid w:val="004C4BEE"/>
    <w:rsid w:val="004C556A"/>
    <w:rsid w:val="004C55F4"/>
    <w:rsid w:val="004C5BC1"/>
    <w:rsid w:val="004D1442"/>
    <w:rsid w:val="004D3406"/>
    <w:rsid w:val="004D485C"/>
    <w:rsid w:val="004D5BBE"/>
    <w:rsid w:val="004E3090"/>
    <w:rsid w:val="004E38A9"/>
    <w:rsid w:val="004E5FFE"/>
    <w:rsid w:val="004F057E"/>
    <w:rsid w:val="004F06F1"/>
    <w:rsid w:val="004F36F4"/>
    <w:rsid w:val="004F699E"/>
    <w:rsid w:val="0050470C"/>
    <w:rsid w:val="00505514"/>
    <w:rsid w:val="00505F21"/>
    <w:rsid w:val="005061A1"/>
    <w:rsid w:val="0050770E"/>
    <w:rsid w:val="00507E51"/>
    <w:rsid w:val="00507FBD"/>
    <w:rsid w:val="00513002"/>
    <w:rsid w:val="00515714"/>
    <w:rsid w:val="005157E6"/>
    <w:rsid w:val="00515D1A"/>
    <w:rsid w:val="00520ACA"/>
    <w:rsid w:val="00520ADC"/>
    <w:rsid w:val="005224E7"/>
    <w:rsid w:val="00523AEF"/>
    <w:rsid w:val="00531FBE"/>
    <w:rsid w:val="0053255C"/>
    <w:rsid w:val="005332FE"/>
    <w:rsid w:val="005402AE"/>
    <w:rsid w:val="005474AC"/>
    <w:rsid w:val="00552B0B"/>
    <w:rsid w:val="00555B8E"/>
    <w:rsid w:val="00556517"/>
    <w:rsid w:val="005566F8"/>
    <w:rsid w:val="0055698C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349"/>
    <w:rsid w:val="00582A6E"/>
    <w:rsid w:val="005846D9"/>
    <w:rsid w:val="0058586D"/>
    <w:rsid w:val="005862C1"/>
    <w:rsid w:val="00590CF4"/>
    <w:rsid w:val="0059576F"/>
    <w:rsid w:val="005962E1"/>
    <w:rsid w:val="0059666F"/>
    <w:rsid w:val="005A7B2C"/>
    <w:rsid w:val="005B00A5"/>
    <w:rsid w:val="005B27EE"/>
    <w:rsid w:val="005B30DB"/>
    <w:rsid w:val="005B3757"/>
    <w:rsid w:val="005C6754"/>
    <w:rsid w:val="005C7A55"/>
    <w:rsid w:val="005D0C81"/>
    <w:rsid w:val="005D0F84"/>
    <w:rsid w:val="005D3850"/>
    <w:rsid w:val="005D451B"/>
    <w:rsid w:val="005D649A"/>
    <w:rsid w:val="005E0676"/>
    <w:rsid w:val="005E0F1F"/>
    <w:rsid w:val="005E1A39"/>
    <w:rsid w:val="005E3BF7"/>
    <w:rsid w:val="005E3EB4"/>
    <w:rsid w:val="005E4011"/>
    <w:rsid w:val="005E561D"/>
    <w:rsid w:val="005E5AAD"/>
    <w:rsid w:val="005E7034"/>
    <w:rsid w:val="005F1989"/>
    <w:rsid w:val="005F5C38"/>
    <w:rsid w:val="00610F94"/>
    <w:rsid w:val="00611A8F"/>
    <w:rsid w:val="00614563"/>
    <w:rsid w:val="00616765"/>
    <w:rsid w:val="00622940"/>
    <w:rsid w:val="00627AE4"/>
    <w:rsid w:val="00630F41"/>
    <w:rsid w:val="00631D65"/>
    <w:rsid w:val="00632285"/>
    <w:rsid w:val="00634BAF"/>
    <w:rsid w:val="0063524F"/>
    <w:rsid w:val="006377BC"/>
    <w:rsid w:val="00640966"/>
    <w:rsid w:val="00640A45"/>
    <w:rsid w:val="00641375"/>
    <w:rsid w:val="00641CCB"/>
    <w:rsid w:val="006435CF"/>
    <w:rsid w:val="00643996"/>
    <w:rsid w:val="006524C2"/>
    <w:rsid w:val="006542F6"/>
    <w:rsid w:val="0065727E"/>
    <w:rsid w:val="00657336"/>
    <w:rsid w:val="00660D85"/>
    <w:rsid w:val="00663C32"/>
    <w:rsid w:val="006652D4"/>
    <w:rsid w:val="0066627D"/>
    <w:rsid w:val="00666321"/>
    <w:rsid w:val="00672327"/>
    <w:rsid w:val="00672699"/>
    <w:rsid w:val="0067410B"/>
    <w:rsid w:val="00675C18"/>
    <w:rsid w:val="00676C53"/>
    <w:rsid w:val="006816A6"/>
    <w:rsid w:val="00681C8B"/>
    <w:rsid w:val="00681DEC"/>
    <w:rsid w:val="006827B8"/>
    <w:rsid w:val="00683212"/>
    <w:rsid w:val="006847A1"/>
    <w:rsid w:val="00695925"/>
    <w:rsid w:val="00697EC1"/>
    <w:rsid w:val="006A7720"/>
    <w:rsid w:val="006B3708"/>
    <w:rsid w:val="006B3914"/>
    <w:rsid w:val="006C0E02"/>
    <w:rsid w:val="006C70D7"/>
    <w:rsid w:val="006D01E1"/>
    <w:rsid w:val="006D357A"/>
    <w:rsid w:val="006D3FB7"/>
    <w:rsid w:val="006E33E4"/>
    <w:rsid w:val="006E37B1"/>
    <w:rsid w:val="006E50BF"/>
    <w:rsid w:val="006E5AB5"/>
    <w:rsid w:val="006F4309"/>
    <w:rsid w:val="006F7138"/>
    <w:rsid w:val="006F7560"/>
    <w:rsid w:val="0070450E"/>
    <w:rsid w:val="00707136"/>
    <w:rsid w:val="00710613"/>
    <w:rsid w:val="00711309"/>
    <w:rsid w:val="00720AD8"/>
    <w:rsid w:val="007263EB"/>
    <w:rsid w:val="00730D29"/>
    <w:rsid w:val="00731527"/>
    <w:rsid w:val="00733AA4"/>
    <w:rsid w:val="00736A8A"/>
    <w:rsid w:val="00742692"/>
    <w:rsid w:val="00745698"/>
    <w:rsid w:val="00747AC3"/>
    <w:rsid w:val="0075171D"/>
    <w:rsid w:val="0075294C"/>
    <w:rsid w:val="00754BFC"/>
    <w:rsid w:val="007576A4"/>
    <w:rsid w:val="0076145C"/>
    <w:rsid w:val="007629CC"/>
    <w:rsid w:val="00764C61"/>
    <w:rsid w:val="00766148"/>
    <w:rsid w:val="00770495"/>
    <w:rsid w:val="00773058"/>
    <w:rsid w:val="00776E5C"/>
    <w:rsid w:val="00780AAE"/>
    <w:rsid w:val="00783A84"/>
    <w:rsid w:val="0079057E"/>
    <w:rsid w:val="007923A1"/>
    <w:rsid w:val="00792A04"/>
    <w:rsid w:val="00794865"/>
    <w:rsid w:val="00795117"/>
    <w:rsid w:val="007A643C"/>
    <w:rsid w:val="007A6A78"/>
    <w:rsid w:val="007B3630"/>
    <w:rsid w:val="007B560D"/>
    <w:rsid w:val="007B7E13"/>
    <w:rsid w:val="007C2424"/>
    <w:rsid w:val="007C30D4"/>
    <w:rsid w:val="007C4FC1"/>
    <w:rsid w:val="007D2B5A"/>
    <w:rsid w:val="007D413A"/>
    <w:rsid w:val="007D6136"/>
    <w:rsid w:val="007E288A"/>
    <w:rsid w:val="007E2B95"/>
    <w:rsid w:val="007E59C6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2D97"/>
    <w:rsid w:val="0083497B"/>
    <w:rsid w:val="00836316"/>
    <w:rsid w:val="0083797A"/>
    <w:rsid w:val="0084002B"/>
    <w:rsid w:val="008409DA"/>
    <w:rsid w:val="00841A55"/>
    <w:rsid w:val="00842EB7"/>
    <w:rsid w:val="00844CF4"/>
    <w:rsid w:val="00851B35"/>
    <w:rsid w:val="00852650"/>
    <w:rsid w:val="008568E8"/>
    <w:rsid w:val="00862939"/>
    <w:rsid w:val="00867801"/>
    <w:rsid w:val="0087069E"/>
    <w:rsid w:val="008713A1"/>
    <w:rsid w:val="0087154F"/>
    <w:rsid w:val="0087379A"/>
    <w:rsid w:val="008757F7"/>
    <w:rsid w:val="00881F56"/>
    <w:rsid w:val="00884268"/>
    <w:rsid w:val="00884E49"/>
    <w:rsid w:val="00887A55"/>
    <w:rsid w:val="0089139F"/>
    <w:rsid w:val="00891E6C"/>
    <w:rsid w:val="008930E1"/>
    <w:rsid w:val="008956D7"/>
    <w:rsid w:val="008A22B0"/>
    <w:rsid w:val="008A3677"/>
    <w:rsid w:val="008A3C25"/>
    <w:rsid w:val="008A4C22"/>
    <w:rsid w:val="008A5F5E"/>
    <w:rsid w:val="008B2B81"/>
    <w:rsid w:val="008C3C3D"/>
    <w:rsid w:val="008C4F78"/>
    <w:rsid w:val="008C5084"/>
    <w:rsid w:val="008C5091"/>
    <w:rsid w:val="008D268C"/>
    <w:rsid w:val="008D4B6C"/>
    <w:rsid w:val="008D5CBB"/>
    <w:rsid w:val="008E6817"/>
    <w:rsid w:val="008F1EA6"/>
    <w:rsid w:val="008F20B5"/>
    <w:rsid w:val="008F4C0E"/>
    <w:rsid w:val="008F5316"/>
    <w:rsid w:val="008F7A42"/>
    <w:rsid w:val="00902C79"/>
    <w:rsid w:val="00903C2D"/>
    <w:rsid w:val="00905D94"/>
    <w:rsid w:val="00907EC2"/>
    <w:rsid w:val="00910BC3"/>
    <w:rsid w:val="00910CCC"/>
    <w:rsid w:val="00914746"/>
    <w:rsid w:val="00915C04"/>
    <w:rsid w:val="00917902"/>
    <w:rsid w:val="009220E4"/>
    <w:rsid w:val="00924360"/>
    <w:rsid w:val="009313E6"/>
    <w:rsid w:val="00932233"/>
    <w:rsid w:val="00932F3F"/>
    <w:rsid w:val="0093318E"/>
    <w:rsid w:val="0093679E"/>
    <w:rsid w:val="0094088E"/>
    <w:rsid w:val="0094159A"/>
    <w:rsid w:val="00944DB7"/>
    <w:rsid w:val="00954D34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030E"/>
    <w:rsid w:val="009A315F"/>
    <w:rsid w:val="009A4511"/>
    <w:rsid w:val="009B1696"/>
    <w:rsid w:val="009B4ADB"/>
    <w:rsid w:val="009B5EC1"/>
    <w:rsid w:val="009B71CC"/>
    <w:rsid w:val="009C1954"/>
    <w:rsid w:val="009C23A2"/>
    <w:rsid w:val="009C542B"/>
    <w:rsid w:val="009C6F49"/>
    <w:rsid w:val="009D0029"/>
    <w:rsid w:val="009D1EFA"/>
    <w:rsid w:val="009D4C5C"/>
    <w:rsid w:val="009D4E46"/>
    <w:rsid w:val="009D6596"/>
    <w:rsid w:val="009E1E89"/>
    <w:rsid w:val="009E72AC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26B2C"/>
    <w:rsid w:val="00A301F8"/>
    <w:rsid w:val="00A32669"/>
    <w:rsid w:val="00A363A6"/>
    <w:rsid w:val="00A4151C"/>
    <w:rsid w:val="00A436FA"/>
    <w:rsid w:val="00A445E8"/>
    <w:rsid w:val="00A45787"/>
    <w:rsid w:val="00A458FD"/>
    <w:rsid w:val="00A50E5C"/>
    <w:rsid w:val="00A51B29"/>
    <w:rsid w:val="00A535D6"/>
    <w:rsid w:val="00A6018C"/>
    <w:rsid w:val="00A60AEC"/>
    <w:rsid w:val="00A66424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0B5D"/>
    <w:rsid w:val="00A9457F"/>
    <w:rsid w:val="00A95A86"/>
    <w:rsid w:val="00A963C3"/>
    <w:rsid w:val="00A9763F"/>
    <w:rsid w:val="00AA683B"/>
    <w:rsid w:val="00AB3C3E"/>
    <w:rsid w:val="00AB5CEB"/>
    <w:rsid w:val="00AC776A"/>
    <w:rsid w:val="00AC7EF8"/>
    <w:rsid w:val="00AD3307"/>
    <w:rsid w:val="00AD3E97"/>
    <w:rsid w:val="00AD4738"/>
    <w:rsid w:val="00AE2A92"/>
    <w:rsid w:val="00AE3CB7"/>
    <w:rsid w:val="00AE5AE7"/>
    <w:rsid w:val="00AE63CA"/>
    <w:rsid w:val="00AE69AD"/>
    <w:rsid w:val="00AF0044"/>
    <w:rsid w:val="00AF06FA"/>
    <w:rsid w:val="00B01718"/>
    <w:rsid w:val="00B01DF9"/>
    <w:rsid w:val="00B0277D"/>
    <w:rsid w:val="00B04E14"/>
    <w:rsid w:val="00B07851"/>
    <w:rsid w:val="00B1704E"/>
    <w:rsid w:val="00B220FB"/>
    <w:rsid w:val="00B276C3"/>
    <w:rsid w:val="00B30975"/>
    <w:rsid w:val="00B31C2D"/>
    <w:rsid w:val="00B31D67"/>
    <w:rsid w:val="00B36052"/>
    <w:rsid w:val="00B361B5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A1F06"/>
    <w:rsid w:val="00BB0C2B"/>
    <w:rsid w:val="00BB26AB"/>
    <w:rsid w:val="00BB6A6F"/>
    <w:rsid w:val="00BC0ECF"/>
    <w:rsid w:val="00BC1CC0"/>
    <w:rsid w:val="00BC400A"/>
    <w:rsid w:val="00BC5CF7"/>
    <w:rsid w:val="00BC680A"/>
    <w:rsid w:val="00BC6D55"/>
    <w:rsid w:val="00BD0134"/>
    <w:rsid w:val="00BD0863"/>
    <w:rsid w:val="00BE0B3E"/>
    <w:rsid w:val="00BE3214"/>
    <w:rsid w:val="00BE416D"/>
    <w:rsid w:val="00BE7C9D"/>
    <w:rsid w:val="00BE7ECF"/>
    <w:rsid w:val="00BF4927"/>
    <w:rsid w:val="00BF4BB1"/>
    <w:rsid w:val="00BF717E"/>
    <w:rsid w:val="00BF79A3"/>
    <w:rsid w:val="00BF7C87"/>
    <w:rsid w:val="00C0204F"/>
    <w:rsid w:val="00C03FF5"/>
    <w:rsid w:val="00C1015B"/>
    <w:rsid w:val="00C1150B"/>
    <w:rsid w:val="00C13E5E"/>
    <w:rsid w:val="00C149DF"/>
    <w:rsid w:val="00C1746A"/>
    <w:rsid w:val="00C174A0"/>
    <w:rsid w:val="00C21D6A"/>
    <w:rsid w:val="00C23CC4"/>
    <w:rsid w:val="00C26629"/>
    <w:rsid w:val="00C3223B"/>
    <w:rsid w:val="00C32FB4"/>
    <w:rsid w:val="00C33F89"/>
    <w:rsid w:val="00C34D4A"/>
    <w:rsid w:val="00C35687"/>
    <w:rsid w:val="00C37CD5"/>
    <w:rsid w:val="00C424F2"/>
    <w:rsid w:val="00C42893"/>
    <w:rsid w:val="00C43DFE"/>
    <w:rsid w:val="00C506DA"/>
    <w:rsid w:val="00C546A2"/>
    <w:rsid w:val="00C57A03"/>
    <w:rsid w:val="00C612C1"/>
    <w:rsid w:val="00C63293"/>
    <w:rsid w:val="00C71B1E"/>
    <w:rsid w:val="00C7471B"/>
    <w:rsid w:val="00C75BAA"/>
    <w:rsid w:val="00C76ED6"/>
    <w:rsid w:val="00C76FBE"/>
    <w:rsid w:val="00C80187"/>
    <w:rsid w:val="00C825CE"/>
    <w:rsid w:val="00C84197"/>
    <w:rsid w:val="00C8439A"/>
    <w:rsid w:val="00C87A59"/>
    <w:rsid w:val="00C92BCB"/>
    <w:rsid w:val="00C9323A"/>
    <w:rsid w:val="00C9723E"/>
    <w:rsid w:val="00C979B2"/>
    <w:rsid w:val="00CA1155"/>
    <w:rsid w:val="00CA1A73"/>
    <w:rsid w:val="00CA2A2A"/>
    <w:rsid w:val="00CA3B72"/>
    <w:rsid w:val="00CA736E"/>
    <w:rsid w:val="00CB4A47"/>
    <w:rsid w:val="00CB503B"/>
    <w:rsid w:val="00CB52E3"/>
    <w:rsid w:val="00CC105C"/>
    <w:rsid w:val="00CC1A61"/>
    <w:rsid w:val="00CC3068"/>
    <w:rsid w:val="00CC313E"/>
    <w:rsid w:val="00CC7732"/>
    <w:rsid w:val="00CC7E46"/>
    <w:rsid w:val="00CD5536"/>
    <w:rsid w:val="00CE2F39"/>
    <w:rsid w:val="00CE3A4B"/>
    <w:rsid w:val="00CE6007"/>
    <w:rsid w:val="00CE6B92"/>
    <w:rsid w:val="00CF1544"/>
    <w:rsid w:val="00CF31CE"/>
    <w:rsid w:val="00CF5F15"/>
    <w:rsid w:val="00D00367"/>
    <w:rsid w:val="00D1447D"/>
    <w:rsid w:val="00D149F6"/>
    <w:rsid w:val="00D16F40"/>
    <w:rsid w:val="00D17B51"/>
    <w:rsid w:val="00D20DC2"/>
    <w:rsid w:val="00D218F7"/>
    <w:rsid w:val="00D3186C"/>
    <w:rsid w:val="00D3214D"/>
    <w:rsid w:val="00D33F2E"/>
    <w:rsid w:val="00D347AC"/>
    <w:rsid w:val="00D404FA"/>
    <w:rsid w:val="00D41AEA"/>
    <w:rsid w:val="00D43CDF"/>
    <w:rsid w:val="00D456D1"/>
    <w:rsid w:val="00D51993"/>
    <w:rsid w:val="00D53270"/>
    <w:rsid w:val="00D53EF4"/>
    <w:rsid w:val="00D55480"/>
    <w:rsid w:val="00D55AEB"/>
    <w:rsid w:val="00D601CE"/>
    <w:rsid w:val="00D60241"/>
    <w:rsid w:val="00D62749"/>
    <w:rsid w:val="00D636FB"/>
    <w:rsid w:val="00D6375E"/>
    <w:rsid w:val="00D63A85"/>
    <w:rsid w:val="00D63BAF"/>
    <w:rsid w:val="00D70E3C"/>
    <w:rsid w:val="00D7140F"/>
    <w:rsid w:val="00D80E69"/>
    <w:rsid w:val="00D84B8A"/>
    <w:rsid w:val="00D8676B"/>
    <w:rsid w:val="00D931C5"/>
    <w:rsid w:val="00D93F71"/>
    <w:rsid w:val="00DA1CF7"/>
    <w:rsid w:val="00DA21D6"/>
    <w:rsid w:val="00DA2C8F"/>
    <w:rsid w:val="00DA37BD"/>
    <w:rsid w:val="00DB3AEC"/>
    <w:rsid w:val="00DB6D9E"/>
    <w:rsid w:val="00DC4B59"/>
    <w:rsid w:val="00DC55E4"/>
    <w:rsid w:val="00DD0F52"/>
    <w:rsid w:val="00DD1B80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E009F4"/>
    <w:rsid w:val="00E01434"/>
    <w:rsid w:val="00E02FA2"/>
    <w:rsid w:val="00E05D25"/>
    <w:rsid w:val="00E1013F"/>
    <w:rsid w:val="00E11705"/>
    <w:rsid w:val="00E119F3"/>
    <w:rsid w:val="00E123C9"/>
    <w:rsid w:val="00E15042"/>
    <w:rsid w:val="00E17639"/>
    <w:rsid w:val="00E17BBF"/>
    <w:rsid w:val="00E219F3"/>
    <w:rsid w:val="00E21DEB"/>
    <w:rsid w:val="00E23608"/>
    <w:rsid w:val="00E23CA8"/>
    <w:rsid w:val="00E302E9"/>
    <w:rsid w:val="00E33517"/>
    <w:rsid w:val="00E33CB5"/>
    <w:rsid w:val="00E362B0"/>
    <w:rsid w:val="00E3724D"/>
    <w:rsid w:val="00E463A7"/>
    <w:rsid w:val="00E47401"/>
    <w:rsid w:val="00E478D5"/>
    <w:rsid w:val="00E5312C"/>
    <w:rsid w:val="00E5329A"/>
    <w:rsid w:val="00E566F9"/>
    <w:rsid w:val="00E60D53"/>
    <w:rsid w:val="00E611DA"/>
    <w:rsid w:val="00E62B58"/>
    <w:rsid w:val="00E63113"/>
    <w:rsid w:val="00E6452D"/>
    <w:rsid w:val="00E71547"/>
    <w:rsid w:val="00E735D8"/>
    <w:rsid w:val="00E74461"/>
    <w:rsid w:val="00E74494"/>
    <w:rsid w:val="00E75C1E"/>
    <w:rsid w:val="00E8044C"/>
    <w:rsid w:val="00E80B9A"/>
    <w:rsid w:val="00E821B7"/>
    <w:rsid w:val="00E836E3"/>
    <w:rsid w:val="00E850B2"/>
    <w:rsid w:val="00E8763B"/>
    <w:rsid w:val="00E95108"/>
    <w:rsid w:val="00E97E31"/>
    <w:rsid w:val="00EA1A7C"/>
    <w:rsid w:val="00EA28CB"/>
    <w:rsid w:val="00EB2CFA"/>
    <w:rsid w:val="00EB4CDC"/>
    <w:rsid w:val="00EB668B"/>
    <w:rsid w:val="00EB6A79"/>
    <w:rsid w:val="00EC007D"/>
    <w:rsid w:val="00EC08CB"/>
    <w:rsid w:val="00EC6249"/>
    <w:rsid w:val="00ED149E"/>
    <w:rsid w:val="00ED4E1E"/>
    <w:rsid w:val="00ED5468"/>
    <w:rsid w:val="00ED708D"/>
    <w:rsid w:val="00ED7539"/>
    <w:rsid w:val="00EE2412"/>
    <w:rsid w:val="00EE315C"/>
    <w:rsid w:val="00EE378F"/>
    <w:rsid w:val="00EE4178"/>
    <w:rsid w:val="00EE5D20"/>
    <w:rsid w:val="00EF488A"/>
    <w:rsid w:val="00EF51BD"/>
    <w:rsid w:val="00F00420"/>
    <w:rsid w:val="00F008A5"/>
    <w:rsid w:val="00F0175D"/>
    <w:rsid w:val="00F10040"/>
    <w:rsid w:val="00F12F7E"/>
    <w:rsid w:val="00F17861"/>
    <w:rsid w:val="00F2069E"/>
    <w:rsid w:val="00F26040"/>
    <w:rsid w:val="00F30175"/>
    <w:rsid w:val="00F3036F"/>
    <w:rsid w:val="00F35BCA"/>
    <w:rsid w:val="00F418CF"/>
    <w:rsid w:val="00F445F6"/>
    <w:rsid w:val="00F47938"/>
    <w:rsid w:val="00F578E6"/>
    <w:rsid w:val="00F579F1"/>
    <w:rsid w:val="00F66A7E"/>
    <w:rsid w:val="00F722E1"/>
    <w:rsid w:val="00F74B1D"/>
    <w:rsid w:val="00F774BB"/>
    <w:rsid w:val="00F83239"/>
    <w:rsid w:val="00F8506C"/>
    <w:rsid w:val="00F8682F"/>
    <w:rsid w:val="00F90DA0"/>
    <w:rsid w:val="00F92C26"/>
    <w:rsid w:val="00F94608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2B3B"/>
    <w:rsid w:val="00FC35FA"/>
    <w:rsid w:val="00FC6E1F"/>
    <w:rsid w:val="00FC7314"/>
    <w:rsid w:val="00FC75A7"/>
    <w:rsid w:val="00FD195E"/>
    <w:rsid w:val="00FD54D4"/>
    <w:rsid w:val="00FD7EE8"/>
    <w:rsid w:val="00FE1B2B"/>
    <w:rsid w:val="00FE20C4"/>
    <w:rsid w:val="00FF02AA"/>
    <w:rsid w:val="00FF0D97"/>
    <w:rsid w:val="00FF38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3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AEC"/>
    <w:pPr>
      <w:keepNext/>
      <w:keepLines/>
      <w:numPr>
        <w:numId w:val="22"/>
      </w:numPr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85C"/>
    <w:pPr>
      <w:keepNext/>
      <w:keepLines/>
      <w:numPr>
        <w:ilvl w:val="1"/>
        <w:numId w:val="2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5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F578E6"/>
    <w:rPr>
      <w:b/>
      <w:noProof w:val="0"/>
    </w:rPr>
  </w:style>
  <w:style w:type="paragraph" w:styleId="berarbeitung">
    <w:name w:val="Revision"/>
    <w:hidden/>
    <w:uiPriority w:val="99"/>
    <w:semiHidden/>
    <w:rsid w:val="00BD0863"/>
    <w:pPr>
      <w:spacing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F5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AE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85C"/>
    <w:rPr>
      <w:rFonts w:eastAsiaTheme="majorEastAsia" w:cstheme="majorBidi"/>
      <w:b/>
      <w:color w:val="000000" w:themeColor="text1"/>
      <w:sz w:val="24"/>
      <w:szCs w:val="24"/>
    </w:rPr>
  </w:style>
  <w:style w:type="numbering" w:customStyle="1" w:styleId="Formatvorlage1">
    <w:name w:val="Formatvorlage1"/>
    <w:uiPriority w:val="99"/>
    <w:rsid w:val="004D485C"/>
    <w:pPr>
      <w:numPr>
        <w:numId w:val="2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95A86"/>
    <w:rPr>
      <w:rFonts w:eastAsiaTheme="majorEastAsia" w:cstheme="majorBidi"/>
      <w:i/>
      <w:iCs/>
      <w:color w:val="2C759A" w:themeColor="accent1" w:themeShade="BF"/>
      <w:sz w:val="22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E02FA2"/>
    <w:rPr>
      <w:rFonts w:ascii="Arial" w:hAnsi="Arial"/>
      <w:i w:val="0"/>
      <w:iCs/>
      <w:color w:val="007BB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ps.ch/ratgeber/it-sicherheit-unternehmen/passwoer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ryps.ch/ratgeber/risiko-mitarbeitende/datendiebstah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yps.ch/ratgeber/risiko-mitarbeitende/datendiebstah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B062-6900-7042-9883-0AB6C3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2019-03-15T15:38:00Z</cp:lastPrinted>
  <dcterms:created xsi:type="dcterms:W3CDTF">2022-08-06T15:02:00Z</dcterms:created>
  <dcterms:modified xsi:type="dcterms:W3CDTF">2022-08-06T15:11:00Z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