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DD38" w14:textId="77777777" w:rsidR="00E8110D" w:rsidRPr="00234818" w:rsidRDefault="00E8110D" w:rsidP="00E8110D">
      <w:pPr>
        <w:pStyle w:val="berschrift1"/>
        <w:spacing w:before="0" w:line="340" w:lineRule="exact"/>
        <w:rPr>
          <w:rFonts w:ascii="Arial" w:hAnsi="Arial" w:cs="Arial"/>
          <w:b/>
          <w:bCs/>
          <w:color w:val="auto"/>
          <w:sz w:val="24"/>
          <w:szCs w:val="24"/>
        </w:rPr>
      </w:pPr>
      <w:r w:rsidRPr="00234818">
        <w:rPr>
          <w:rFonts w:ascii="Arial" w:hAnsi="Arial" w:cs="Arial"/>
          <w:b/>
          <w:bCs/>
          <w:color w:val="auto"/>
          <w:sz w:val="24"/>
          <w:szCs w:val="24"/>
        </w:rPr>
        <w:t>Vorlage: Homeoffice-Reglement</w:t>
      </w:r>
    </w:p>
    <w:p w14:paraId="6CA88588" w14:textId="77777777" w:rsidR="00E8110D" w:rsidRPr="00234818" w:rsidRDefault="00E8110D" w:rsidP="00E8110D">
      <w:pPr>
        <w:tabs>
          <w:tab w:val="left" w:pos="5954"/>
        </w:tabs>
        <w:spacing w:line="340" w:lineRule="exact"/>
        <w:ind w:right="-541"/>
        <w:rPr>
          <w:rStyle w:val="Hervorhebung"/>
        </w:rPr>
      </w:pPr>
      <w:r w:rsidRPr="00234818">
        <w:rPr>
          <w:rStyle w:val="Hervorhebung"/>
        </w:rPr>
        <w:t>Diese Vorlage bietet Ihnen eine Grundlage für ein Homeoffice-Reglement. Sie finden darin diejenigen Punkte, die üblicherweise in einem solchen Reglement festgehalten werden – sofern sie nicht in den Einzelarbeitsverträgen geregelt sind.</w:t>
      </w:r>
    </w:p>
    <w:p w14:paraId="1817AA98" w14:textId="77777777" w:rsidR="00E8110D" w:rsidRPr="00234818" w:rsidRDefault="00E8110D" w:rsidP="00E8110D">
      <w:pPr>
        <w:rPr>
          <w:rFonts w:cs="Arial"/>
        </w:rPr>
      </w:pPr>
    </w:p>
    <w:p w14:paraId="5EF84A2E" w14:textId="77777777" w:rsidR="00E8110D" w:rsidRPr="00234818" w:rsidRDefault="00E8110D" w:rsidP="00E8110D">
      <w:pPr>
        <w:rPr>
          <w:rFonts w:cs="Arial"/>
        </w:rPr>
      </w:pPr>
      <w:r w:rsidRPr="00234818">
        <w:rPr>
          <w:rStyle w:val="TitelZchn"/>
          <w:rFonts w:ascii="Arial" w:hAnsi="Arial" w:cs="Arial"/>
          <w:b/>
          <w:sz w:val="24"/>
          <w:szCs w:val="24"/>
        </w:rPr>
        <w:t>Homeoffice-Reglement</w:t>
      </w:r>
    </w:p>
    <w:p w14:paraId="7642B30E" w14:textId="46E03013" w:rsidR="00E8110D" w:rsidRPr="00234818" w:rsidRDefault="00E8110D" w:rsidP="00E8110D">
      <w:pPr>
        <w:spacing w:line="340" w:lineRule="exact"/>
        <w:ind w:right="-284"/>
        <w:rPr>
          <w:rFonts w:cs="Arial"/>
          <w:sz w:val="20"/>
        </w:rPr>
      </w:pPr>
      <w:r w:rsidRPr="00234818">
        <w:rPr>
          <w:rFonts w:cs="Arial"/>
          <w:sz w:val="20"/>
        </w:rPr>
        <w:t xml:space="preserve">der </w:t>
      </w:r>
      <w:r w:rsidRPr="00234818">
        <w:rPr>
          <w:rFonts w:cs="Arial"/>
          <w:sz w:val="20"/>
          <w:highlight w:val="lightGray"/>
        </w:rPr>
        <w:fldChar w:fldCharType="begin"/>
      </w:r>
      <w:r w:rsidRPr="00234818">
        <w:rPr>
          <w:rFonts w:cs="Arial"/>
          <w:sz w:val="20"/>
          <w:highlight w:val="lightGray"/>
        </w:rPr>
        <w:instrText xml:space="preserve"> MACROBUTTON  AblehnenAlleÄnderungenAngezeigt [Firmenname]</w:instrText>
      </w:r>
      <w:r w:rsidRPr="00234818">
        <w:rPr>
          <w:rFonts w:cs="Arial"/>
          <w:sz w:val="20"/>
          <w:highlight w:val="lightGray"/>
        </w:rPr>
        <w:fldChar w:fldCharType="end"/>
      </w:r>
      <w:r w:rsidRPr="00234818">
        <w:rPr>
          <w:rFonts w:cs="Arial"/>
          <w:sz w:val="20"/>
        </w:rPr>
        <w:t xml:space="preserve"> (Arbeitgeberin)</w:t>
      </w:r>
    </w:p>
    <w:p w14:paraId="77DC12F3" w14:textId="77777777" w:rsidR="00E8110D" w:rsidRPr="00234818" w:rsidRDefault="00E8110D" w:rsidP="00E8110D">
      <w:pPr>
        <w:spacing w:line="340" w:lineRule="exact"/>
        <w:ind w:right="-284"/>
        <w:rPr>
          <w:rFonts w:cs="Arial"/>
          <w:bCs/>
          <w:color w:val="0070C0"/>
          <w:szCs w:val="24"/>
        </w:rPr>
      </w:pPr>
    </w:p>
    <w:p w14:paraId="50CFDFA6" w14:textId="770F27FE"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1. Geltungsbereich</w:t>
      </w:r>
    </w:p>
    <w:p w14:paraId="51C3C862" w14:textId="44915999" w:rsidR="00E8110D" w:rsidRPr="00234818" w:rsidRDefault="00E8110D" w:rsidP="00E8110D">
      <w:pPr>
        <w:spacing w:line="340" w:lineRule="exact"/>
        <w:ind w:right="-284"/>
        <w:rPr>
          <w:rFonts w:cs="Arial"/>
          <w:sz w:val="20"/>
        </w:rPr>
      </w:pPr>
      <w:r w:rsidRPr="00234818">
        <w:rPr>
          <w:rFonts w:cs="Arial"/>
          <w:sz w:val="20"/>
        </w:rPr>
        <w:t xml:space="preserve">Dieses Reglement gilt für alle Mitarbeitenden der </w:t>
      </w:r>
      <w:r w:rsidRPr="00234818">
        <w:rPr>
          <w:rFonts w:cs="Arial"/>
          <w:sz w:val="20"/>
          <w:highlight w:val="lightGray"/>
        </w:rPr>
        <w:fldChar w:fldCharType="begin"/>
      </w:r>
      <w:r w:rsidRPr="00234818">
        <w:rPr>
          <w:rFonts w:cs="Arial"/>
          <w:sz w:val="20"/>
          <w:highlight w:val="lightGray"/>
        </w:rPr>
        <w:instrText xml:space="preserve"> MACROBUTTON  AblehnenAlleÄnderungenAngezeigt [Firmenname]</w:instrText>
      </w:r>
      <w:r w:rsidRPr="00234818">
        <w:rPr>
          <w:rFonts w:cs="Arial"/>
          <w:sz w:val="20"/>
          <w:highlight w:val="lightGray"/>
        </w:rPr>
        <w:fldChar w:fldCharType="end"/>
      </w:r>
      <w:r w:rsidRPr="00234818">
        <w:rPr>
          <w:rFonts w:cs="Arial"/>
          <w:sz w:val="20"/>
        </w:rPr>
        <w:t>, die ihre Arbeit ganz oder teilweise bei sich zu Hause erbringen (Homeoffice). Es ergänzt das Personalreglement.</w:t>
      </w:r>
    </w:p>
    <w:p w14:paraId="5EEB32B6" w14:textId="77777777" w:rsidR="00E8110D" w:rsidRPr="00234818" w:rsidRDefault="00E8110D" w:rsidP="00E8110D">
      <w:pPr>
        <w:spacing w:line="340" w:lineRule="exact"/>
        <w:ind w:right="-284"/>
        <w:rPr>
          <w:rFonts w:cs="Arial"/>
          <w:sz w:val="20"/>
        </w:rPr>
      </w:pPr>
    </w:p>
    <w:p w14:paraId="00056B87" w14:textId="286BD03B"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2. Dauer und Umfang des Homeoffice</w:t>
      </w:r>
    </w:p>
    <w:p w14:paraId="6AFAD3BC" w14:textId="77777777" w:rsidR="00E8110D" w:rsidRPr="00234818" w:rsidRDefault="00E8110D" w:rsidP="00E8110D">
      <w:pPr>
        <w:spacing w:line="340" w:lineRule="exact"/>
        <w:rPr>
          <w:rFonts w:cs="Arial"/>
          <w:sz w:val="20"/>
        </w:rPr>
      </w:pPr>
      <w:r w:rsidRPr="00234818">
        <w:rPr>
          <w:rFonts w:cs="Arial"/>
          <w:sz w:val="20"/>
        </w:rPr>
        <w:t xml:space="preserve">Üblicherweise arbeiten die Mitarbeitenden an dem im Einzelarbeitsvertrag vereinbarten Ort. </w:t>
      </w:r>
    </w:p>
    <w:p w14:paraId="3399CE42" w14:textId="77777777" w:rsidR="00E8110D" w:rsidRPr="00234818" w:rsidRDefault="00E8110D" w:rsidP="00E8110D">
      <w:pPr>
        <w:spacing w:line="340" w:lineRule="exact"/>
        <w:rPr>
          <w:rFonts w:cs="Arial"/>
          <w:sz w:val="20"/>
        </w:rPr>
      </w:pPr>
      <w:r w:rsidRPr="00234818">
        <w:rPr>
          <w:rFonts w:cs="Arial"/>
          <w:sz w:val="20"/>
        </w:rPr>
        <w:t xml:space="preserve">Nach Absprache mit der Arbeitgeberin kann ein Mitarbeiter / eine Mitarbeiterin die Arbeit auch im Homeoffice (also bei sich zu Hause) </w:t>
      </w:r>
      <w:r w:rsidRPr="00234818">
        <w:rPr>
          <w:rStyle w:val="Hervorhebung"/>
        </w:rPr>
        <w:t>[möglicher Zusatz: oder an einem anderen Ort, der die in diesem Reglement festgehaltenen Voraussetzungen erfüllt,]</w:t>
      </w:r>
      <w:r w:rsidRPr="00234818">
        <w:rPr>
          <w:rFonts w:cs="Arial"/>
          <w:color w:val="0070C0"/>
          <w:sz w:val="20"/>
        </w:rPr>
        <w:t xml:space="preserve"> </w:t>
      </w:r>
      <w:r w:rsidRPr="00234818">
        <w:rPr>
          <w:rFonts w:cs="Arial"/>
          <w:sz w:val="20"/>
        </w:rPr>
        <w:t xml:space="preserve">erbringen. Es besteht kein Anspruch auf Arbeiten im Homeoffice. </w:t>
      </w:r>
    </w:p>
    <w:p w14:paraId="2E8A7E16" w14:textId="0E9D324E" w:rsidR="00E8110D" w:rsidRPr="00234818" w:rsidRDefault="00E8110D" w:rsidP="00E8110D">
      <w:pPr>
        <w:spacing w:line="340" w:lineRule="exact"/>
        <w:rPr>
          <w:rFonts w:cs="Arial"/>
          <w:color w:val="0070C0"/>
          <w:sz w:val="20"/>
        </w:rPr>
      </w:pPr>
      <w:r w:rsidRPr="00234818">
        <w:rPr>
          <w:rFonts w:cs="Arial"/>
          <w:sz w:val="20"/>
        </w:rPr>
        <w:t xml:space="preserve">Der Mitarbeiter / Die Mitarbeiterin und die Arbeitgeberin legen gemeinsam fest, zu welchen Zeiten beziehungsweise </w:t>
      </w:r>
      <w:r w:rsidR="00C745E8" w:rsidRPr="00234818">
        <w:rPr>
          <w:rFonts w:cs="Arial"/>
          <w:sz w:val="20"/>
        </w:rPr>
        <w:t xml:space="preserve">an welchen </w:t>
      </w:r>
      <w:r w:rsidRPr="00234818">
        <w:rPr>
          <w:rFonts w:cs="Arial"/>
          <w:sz w:val="20"/>
        </w:rPr>
        <w:t xml:space="preserve">Wochentagen und für wie lange (befristet oder unbefristet) die Arbeit im Homeoffice geleistet wird. </w:t>
      </w:r>
      <w:r w:rsidRPr="00234818">
        <w:rPr>
          <w:rStyle w:val="Hervorhebung"/>
        </w:rPr>
        <w:t xml:space="preserve">[Oder: Lässt die Funktion des Mitarbeiters / der Mitarbeiterin das Arbeiten im Homeoffice zu, kann er / sie nach Absprache mit der Arbeitgeberin maximal </w:t>
      </w:r>
      <w:r w:rsidR="007B107E" w:rsidRPr="00234818">
        <w:rPr>
          <w:rStyle w:val="Hervorhebung"/>
        </w:rPr>
        <w:t>[Prozentsatz]</w:t>
      </w:r>
      <w:r w:rsidR="00C745E8" w:rsidRPr="00234818">
        <w:rPr>
          <w:rStyle w:val="Hervorhebung"/>
        </w:rPr>
        <w:t xml:space="preserve"> </w:t>
      </w:r>
      <w:r w:rsidRPr="00234818">
        <w:rPr>
          <w:rStyle w:val="Hervorhebung"/>
        </w:rPr>
        <w:t>Prozent des Arbeitspensums im Homeoffice leisten.]</w:t>
      </w:r>
    </w:p>
    <w:p w14:paraId="1213F01B" w14:textId="77777777" w:rsidR="00E8110D" w:rsidRPr="00234818" w:rsidRDefault="00E8110D" w:rsidP="00E8110D">
      <w:pPr>
        <w:spacing w:line="340" w:lineRule="exact"/>
        <w:rPr>
          <w:rFonts w:cs="Arial"/>
          <w:sz w:val="20"/>
        </w:rPr>
      </w:pPr>
    </w:p>
    <w:p w14:paraId="21EEF4AE" w14:textId="0CAEDDD0"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 xml:space="preserve">3. Erreichbarkeit </w:t>
      </w:r>
    </w:p>
    <w:p w14:paraId="672D8BE1" w14:textId="3A7E531A" w:rsidR="00E8110D" w:rsidRPr="00234818" w:rsidRDefault="00E8110D" w:rsidP="00E8110D">
      <w:pPr>
        <w:spacing w:line="340" w:lineRule="exact"/>
        <w:rPr>
          <w:rFonts w:cs="Arial"/>
          <w:sz w:val="20"/>
        </w:rPr>
      </w:pPr>
      <w:r w:rsidRPr="00234818">
        <w:rPr>
          <w:rFonts w:cs="Arial"/>
          <w:sz w:val="20"/>
        </w:rPr>
        <w:t>Mitarbeitende im Homeoffice müssen an Arbeitstagen</w:t>
      </w:r>
      <w:r w:rsidR="00C745E8" w:rsidRPr="00234818">
        <w:rPr>
          <w:rFonts w:cs="Arial"/>
          <w:sz w:val="20"/>
        </w:rPr>
        <w:t xml:space="preserve"> </w:t>
      </w:r>
      <w:r w:rsidRPr="00234818">
        <w:rPr>
          <w:rFonts w:cs="Arial"/>
          <w:sz w:val="20"/>
          <w:highlight w:val="lightGray"/>
        </w:rPr>
        <w:fldChar w:fldCharType="begin"/>
      </w:r>
      <w:r w:rsidRPr="00234818">
        <w:rPr>
          <w:rFonts w:cs="Arial"/>
          <w:sz w:val="20"/>
          <w:highlight w:val="lightGray"/>
        </w:rPr>
        <w:instrText xml:space="preserve"> MACROBUTTON  AblehnenAlleÄnderungenAngezeigt [Zeitangabe]</w:instrText>
      </w:r>
      <w:r w:rsidRPr="00234818">
        <w:rPr>
          <w:rFonts w:cs="Arial"/>
          <w:sz w:val="20"/>
          <w:highlight w:val="lightGray"/>
        </w:rPr>
        <w:fldChar w:fldCharType="end"/>
      </w:r>
      <w:r w:rsidRPr="00234818">
        <w:rPr>
          <w:rFonts w:cs="Arial"/>
          <w:sz w:val="20"/>
        </w:rPr>
        <w:t xml:space="preserve"> </w:t>
      </w:r>
      <w:r w:rsidRPr="00234818">
        <w:rPr>
          <w:rStyle w:val="Hervorhebung"/>
        </w:rPr>
        <w:t>[zum Beispiel: von 9 bis 12 Uhr und von 14 bis 16 Uhr]</w:t>
      </w:r>
      <w:r w:rsidRPr="00234818">
        <w:rPr>
          <w:rFonts w:cs="Arial"/>
          <w:sz w:val="20"/>
        </w:rPr>
        <w:t xml:space="preserve"> erreichbar sein und in diesen Zeiträumen innerhalb von </w:t>
      </w:r>
      <w:r w:rsidRPr="00234818">
        <w:rPr>
          <w:rFonts w:cs="Arial"/>
          <w:sz w:val="20"/>
          <w:highlight w:val="lightGray"/>
        </w:rPr>
        <w:fldChar w:fldCharType="begin"/>
      </w:r>
      <w:r w:rsidRPr="00234818">
        <w:rPr>
          <w:rFonts w:cs="Arial"/>
          <w:sz w:val="20"/>
          <w:highlight w:val="lightGray"/>
        </w:rPr>
        <w:instrText xml:space="preserve"> MACROBUTTON  AblehnenAlleÄnderungenAngezeigt [Zeitangabe]</w:instrText>
      </w:r>
      <w:r w:rsidRPr="00234818">
        <w:rPr>
          <w:rFonts w:cs="Arial"/>
          <w:sz w:val="20"/>
          <w:highlight w:val="lightGray"/>
        </w:rPr>
        <w:fldChar w:fldCharType="end"/>
      </w:r>
      <w:r w:rsidRPr="00234818">
        <w:rPr>
          <w:rFonts w:cs="Arial"/>
          <w:sz w:val="20"/>
        </w:rPr>
        <w:t xml:space="preserve"> </w:t>
      </w:r>
      <w:r w:rsidRPr="00234818">
        <w:rPr>
          <w:rStyle w:val="Hervorhebung"/>
        </w:rPr>
        <w:t>[zum Beispiel: 45 Minuten]</w:t>
      </w:r>
      <w:r w:rsidRPr="00234818">
        <w:rPr>
          <w:rFonts w:cs="Arial"/>
          <w:sz w:val="20"/>
        </w:rPr>
        <w:t xml:space="preserve"> auf Anfragen reagieren. Im Übrigen sind die Mitarbeitenden im Rahmen der vertraglichen Vereinbarungen in ihrer Arbeitszeitgestaltung frei.</w:t>
      </w:r>
    </w:p>
    <w:p w14:paraId="595C1A51" w14:textId="77777777" w:rsidR="00E8110D" w:rsidRPr="00234818" w:rsidRDefault="00E8110D" w:rsidP="00E8110D">
      <w:pPr>
        <w:spacing w:line="340" w:lineRule="exact"/>
        <w:rPr>
          <w:rFonts w:cs="Arial"/>
          <w:sz w:val="20"/>
        </w:rPr>
      </w:pPr>
    </w:p>
    <w:p w14:paraId="3D6A7EA0" w14:textId="4BE0889A"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4. Arbeits- und Ruhezeiten, Gesundheitsschutz</w:t>
      </w:r>
    </w:p>
    <w:p w14:paraId="39889ADD" w14:textId="77777777" w:rsidR="00E8110D" w:rsidRPr="00234818" w:rsidRDefault="00E8110D" w:rsidP="00E8110D">
      <w:pPr>
        <w:spacing w:line="340" w:lineRule="exact"/>
        <w:rPr>
          <w:rFonts w:cs="Arial"/>
          <w:sz w:val="20"/>
        </w:rPr>
      </w:pPr>
      <w:r w:rsidRPr="00234818">
        <w:rPr>
          <w:rFonts w:cs="Arial"/>
          <w:sz w:val="20"/>
        </w:rPr>
        <w:t xml:space="preserve">Auch im Homeoffice gelten hinsichtlich der Arbeits- und Ruhezeiten und des Gesundheitsschutzes die Bestimmungen des Einzelarbeitsvertrags sowie die gesetzlichen Vorgaben des Arbeitsgesetzes und des Obligationenrechts, ebenso wie die Reglemente und Weisungen der Arbeitgeberin. </w:t>
      </w:r>
    </w:p>
    <w:p w14:paraId="48A9E8DA" w14:textId="77777777" w:rsidR="00E8110D" w:rsidRPr="00234818" w:rsidRDefault="00E8110D" w:rsidP="00E8110D">
      <w:pPr>
        <w:spacing w:line="340" w:lineRule="exact"/>
        <w:rPr>
          <w:rFonts w:cs="Arial"/>
          <w:sz w:val="20"/>
        </w:rPr>
      </w:pPr>
      <w:r w:rsidRPr="00234818">
        <w:rPr>
          <w:rFonts w:cs="Arial"/>
          <w:sz w:val="20"/>
        </w:rPr>
        <w:lastRenderedPageBreak/>
        <w:t>Die Mitarbeitenden haben insbesondere ihre Arbeitszeit vollständig und richtig zu erfassen. Die Präsenz der Mitarbeitenden kontrolliert die Arbeitgeberin nicht dauernd – der / die Vorgesetzte kann aber verlangen, dass Mitarbeitende einen Bericht oder Rapport über die getätigten Arbeiten erstellt.</w:t>
      </w:r>
    </w:p>
    <w:p w14:paraId="3956C17F" w14:textId="77777777" w:rsidR="00E8110D" w:rsidRPr="00234818" w:rsidRDefault="00E8110D" w:rsidP="00E8110D">
      <w:pPr>
        <w:spacing w:line="340" w:lineRule="exact"/>
        <w:rPr>
          <w:rFonts w:cs="Arial"/>
          <w:sz w:val="20"/>
        </w:rPr>
      </w:pPr>
    </w:p>
    <w:p w14:paraId="5049F7DB" w14:textId="45D96AEA"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5. IT-Infrastruktur und Arbeitsgeräte</w:t>
      </w:r>
    </w:p>
    <w:p w14:paraId="40B67AC7" w14:textId="31EE7AB3" w:rsidR="00E8110D" w:rsidRPr="00234818" w:rsidRDefault="00E8110D" w:rsidP="00E8110D">
      <w:pPr>
        <w:spacing w:line="340" w:lineRule="exact"/>
        <w:rPr>
          <w:rFonts w:cs="Arial"/>
          <w:sz w:val="20"/>
        </w:rPr>
      </w:pPr>
      <w:r w:rsidRPr="00234818">
        <w:rPr>
          <w:rStyle w:val="Hervorhebung"/>
        </w:rPr>
        <w:t>Variante 1, wenn die Mitarbeitenden die eigene Infrastruktur nutzen</w:t>
      </w:r>
      <w:r w:rsidR="007B107E" w:rsidRPr="00234818">
        <w:rPr>
          <w:rStyle w:val="Hervorhebung"/>
        </w:rPr>
        <w:br/>
      </w:r>
      <w:r w:rsidRPr="00234818">
        <w:rPr>
          <w:rFonts w:cs="Arial"/>
          <w:sz w:val="20"/>
        </w:rPr>
        <w:t xml:space="preserve">Im Homeoffice arbeiten die Mitarbeitenden mit ihrer eigenen, privaten IT-Umgebung, die den Fernzugriff auf die IT-Infrastruktur der Arbeitgeberin zulässt. </w:t>
      </w:r>
      <w:r w:rsidRPr="00234818">
        <w:rPr>
          <w:rStyle w:val="Hervorhebung"/>
        </w:rPr>
        <w:t>[möglicher Zusatz: Die Mitarbeitenden verfügen zu Hause mindestens über einen Laptop, Internetzugang, einen Drucker (oder andere Vorgaben).]</w:t>
      </w:r>
      <w:r w:rsidRPr="00234818">
        <w:rPr>
          <w:rFonts w:cs="Arial"/>
          <w:color w:val="0070C0"/>
          <w:sz w:val="20"/>
        </w:rPr>
        <w:t xml:space="preserve"> </w:t>
      </w:r>
      <w:r w:rsidRPr="00234818">
        <w:rPr>
          <w:rFonts w:cs="Arial"/>
          <w:sz w:val="20"/>
        </w:rPr>
        <w:t xml:space="preserve">Die Mitarbeitenden sorgen dafür, dass unberechtigte Dritte keinen Zugriff auf die IT-Infrastruktur der Arbeitgeberin haben; </w:t>
      </w:r>
      <w:r w:rsidR="00C745E8" w:rsidRPr="00234818">
        <w:rPr>
          <w:rFonts w:cs="Arial"/>
          <w:sz w:val="20"/>
        </w:rPr>
        <w:t xml:space="preserve">sie </w:t>
      </w:r>
      <w:r w:rsidRPr="00234818">
        <w:rPr>
          <w:rFonts w:cs="Arial"/>
          <w:sz w:val="20"/>
        </w:rPr>
        <w:t>haben sich jederzeit an die geltenden Weisungen zur Nutzung der IT-Infrastruktur halten.</w:t>
      </w:r>
    </w:p>
    <w:p w14:paraId="3391058D" w14:textId="0E12DDCE" w:rsidR="00E8110D" w:rsidRPr="00234818" w:rsidRDefault="00E8110D" w:rsidP="00E8110D">
      <w:pPr>
        <w:spacing w:line="340" w:lineRule="exact"/>
        <w:rPr>
          <w:rFonts w:cs="Arial"/>
          <w:color w:val="0070C0"/>
          <w:sz w:val="20"/>
        </w:rPr>
      </w:pPr>
      <w:r w:rsidRPr="00234818">
        <w:rPr>
          <w:rFonts w:cs="Arial"/>
          <w:sz w:val="20"/>
        </w:rPr>
        <w:t xml:space="preserve">Die Kosten und das Risiko für den Einsatz </w:t>
      </w:r>
      <w:r w:rsidR="00C745E8" w:rsidRPr="00234818">
        <w:rPr>
          <w:rFonts w:cs="Arial"/>
          <w:sz w:val="20"/>
        </w:rPr>
        <w:t>der</w:t>
      </w:r>
      <w:r w:rsidRPr="00234818">
        <w:rPr>
          <w:rFonts w:cs="Arial"/>
          <w:sz w:val="20"/>
        </w:rPr>
        <w:t xml:space="preserve"> Arbeitsgeräte (inklusive Unterhalt und Betrieb) tragen die Mitarbeitenden, da die Arbeitgeberin ihnen zeitlich uneingeschränkt einen geeigneten Arbeitsplatz zur Verfügung stellt und es sich deshalb nicht um berufsnotwendige Kosten handelt. Ebenso tragen die Mitarbeitenden die Kosten für Büromaterial wie Papier, Druckerpatronen und Ähnliches selbst. </w:t>
      </w:r>
      <w:r w:rsidRPr="00234818">
        <w:rPr>
          <w:rStyle w:val="Hervorhebung"/>
        </w:rPr>
        <w:t>[Oder: Die Kosten für Büromaterial wie Papier, Druckerpatronen und Ähnliches tragen Mitarbeitende im Homeoffice selbst. Alle übrigen Kosten (wie Internetabonnement, Porti, Softwarelizenzen, Strom) werden bei einem Homeoffice-Pensum von [Anzahl] Arbeitstagen mit einem monatlichen Pauschalbetrag von [Betrag] Franken entschädigt. Die Entschädigung fällt proportional höher oder tiefer aus, wenn ein Mitarbeiter</w:t>
      </w:r>
      <w:r w:rsidR="00C745E8" w:rsidRPr="00234818">
        <w:rPr>
          <w:rStyle w:val="Hervorhebung"/>
        </w:rPr>
        <w:t xml:space="preserve"> /</w:t>
      </w:r>
      <w:r w:rsidRPr="00234818">
        <w:rPr>
          <w:rStyle w:val="Hervorhebung"/>
        </w:rPr>
        <w:t xml:space="preserve"> eine Mitarbeiterin mehr oder weniger im Homeoffice arbeitet, und entfällt ganz, wenn er / sie keine Arbeit im Homeoffice leistet.]</w:t>
      </w:r>
    </w:p>
    <w:p w14:paraId="5D8EC338" w14:textId="6AE1F422" w:rsidR="00E8110D" w:rsidRPr="00234818" w:rsidRDefault="00E8110D" w:rsidP="00E8110D">
      <w:pPr>
        <w:spacing w:line="340" w:lineRule="exact"/>
        <w:rPr>
          <w:rFonts w:cs="Arial"/>
          <w:sz w:val="20"/>
        </w:rPr>
      </w:pPr>
      <w:r w:rsidRPr="00234818">
        <w:rPr>
          <w:rStyle w:val="Hervorhebung"/>
        </w:rPr>
        <w:t xml:space="preserve">Variante </w:t>
      </w:r>
      <w:r w:rsidR="00C745E8" w:rsidRPr="00234818">
        <w:rPr>
          <w:rStyle w:val="Hervorhebung"/>
        </w:rPr>
        <w:t>2, wenn Sie als</w:t>
      </w:r>
      <w:r w:rsidRPr="00234818">
        <w:rPr>
          <w:rStyle w:val="Hervorhebung"/>
        </w:rPr>
        <w:t xml:space="preserve"> Arbeitgeberin </w:t>
      </w:r>
      <w:r w:rsidR="00C745E8" w:rsidRPr="00234818">
        <w:rPr>
          <w:rStyle w:val="Hervorhebung"/>
        </w:rPr>
        <w:t>Arbeitsgeräte</w:t>
      </w:r>
      <w:r w:rsidRPr="00234818">
        <w:rPr>
          <w:rStyle w:val="Hervorhebung"/>
        </w:rPr>
        <w:t xml:space="preserve"> zur Verfügung</w:t>
      </w:r>
      <w:r w:rsidR="00C745E8" w:rsidRPr="00234818">
        <w:rPr>
          <w:rStyle w:val="Hervorhebung"/>
        </w:rPr>
        <w:t xml:space="preserve"> stellen</w:t>
      </w:r>
      <w:r w:rsidR="007B107E" w:rsidRPr="00234818">
        <w:rPr>
          <w:rStyle w:val="Hervorhebung"/>
        </w:rPr>
        <w:br/>
      </w:r>
      <w:r w:rsidRPr="00234818">
        <w:rPr>
          <w:rFonts w:cs="Arial"/>
          <w:sz w:val="20"/>
        </w:rPr>
        <w:t xml:space="preserve">Die Mitarbeitenden im Homeoffice erhalten von der Arbeitgeberin folgende Geräte und Einrichtungsgegenstände zur Verfügung gestellt: </w:t>
      </w:r>
    </w:p>
    <w:p w14:paraId="48E422BF" w14:textId="77777777" w:rsidR="00E8110D" w:rsidRPr="00234818" w:rsidRDefault="00E8110D" w:rsidP="00E8110D">
      <w:pPr>
        <w:pStyle w:val="Listenabsatz"/>
        <w:numPr>
          <w:ilvl w:val="0"/>
          <w:numId w:val="28"/>
        </w:numPr>
        <w:tabs>
          <w:tab w:val="clear" w:pos="1401"/>
        </w:tabs>
        <w:spacing w:after="120" w:line="340" w:lineRule="exact"/>
        <w:rPr>
          <w:rFonts w:cs="Arial"/>
          <w:sz w:val="20"/>
          <w:lang w:val="de-CH"/>
        </w:rPr>
      </w:pPr>
      <w:r w:rsidRPr="00234818">
        <w:rPr>
          <w:rFonts w:cs="Arial"/>
          <w:sz w:val="20"/>
          <w:lang w:val="de-CH"/>
        </w:rPr>
        <w:t xml:space="preserve">Laptop (Modell </w:t>
      </w:r>
      <w:r w:rsidRPr="00234818">
        <w:rPr>
          <w:rFonts w:cs="Arial"/>
          <w:sz w:val="20"/>
          <w:highlight w:val="lightGray"/>
          <w:lang w:val="de-CH"/>
        </w:rPr>
        <w:fldChar w:fldCharType="begin"/>
      </w:r>
      <w:r w:rsidRPr="00234818">
        <w:rPr>
          <w:rFonts w:cs="Arial"/>
          <w:sz w:val="20"/>
          <w:highlight w:val="lightGray"/>
          <w:lang w:val="de-CH"/>
        </w:rPr>
        <w:instrText xml:space="preserve"> MACROBUTTON  AblehnenAlleÄnderungenAngezeigt [Bezeichnung]</w:instrText>
      </w:r>
      <w:r w:rsidRPr="00234818">
        <w:rPr>
          <w:rFonts w:cs="Arial"/>
          <w:sz w:val="20"/>
          <w:highlight w:val="lightGray"/>
          <w:lang w:val="de-CH"/>
        </w:rPr>
        <w:fldChar w:fldCharType="end"/>
      </w:r>
      <w:r w:rsidRPr="00234818">
        <w:rPr>
          <w:rFonts w:cs="Arial"/>
          <w:sz w:val="20"/>
          <w:lang w:val="de-CH"/>
        </w:rPr>
        <w:t>)</w:t>
      </w:r>
    </w:p>
    <w:p w14:paraId="7315C656" w14:textId="77777777" w:rsidR="00E8110D" w:rsidRPr="00234818" w:rsidRDefault="00E8110D" w:rsidP="00E8110D">
      <w:pPr>
        <w:pStyle w:val="Listenabsatz"/>
        <w:numPr>
          <w:ilvl w:val="0"/>
          <w:numId w:val="28"/>
        </w:numPr>
        <w:tabs>
          <w:tab w:val="clear" w:pos="1401"/>
        </w:tabs>
        <w:spacing w:after="120" w:line="340" w:lineRule="exact"/>
        <w:rPr>
          <w:rFonts w:cs="Arial"/>
          <w:sz w:val="20"/>
          <w:lang w:val="de-CH"/>
        </w:rPr>
      </w:pPr>
      <w:r w:rsidRPr="00234818">
        <w:rPr>
          <w:rFonts w:cs="Arial"/>
          <w:sz w:val="20"/>
          <w:lang w:val="de-CH"/>
        </w:rPr>
        <w:t xml:space="preserve">Drucker (Modell </w:t>
      </w:r>
      <w:r w:rsidRPr="00234818">
        <w:rPr>
          <w:rFonts w:cs="Arial"/>
          <w:sz w:val="20"/>
          <w:highlight w:val="lightGray"/>
          <w:lang w:val="de-CH"/>
        </w:rPr>
        <w:fldChar w:fldCharType="begin"/>
      </w:r>
      <w:r w:rsidRPr="00234818">
        <w:rPr>
          <w:rFonts w:cs="Arial"/>
          <w:sz w:val="20"/>
          <w:highlight w:val="lightGray"/>
          <w:lang w:val="de-CH"/>
        </w:rPr>
        <w:instrText xml:space="preserve"> MACROBUTTON  AblehnenAlleÄnderungenAngezeigt [Bezeichnung]</w:instrText>
      </w:r>
      <w:r w:rsidRPr="00234818">
        <w:rPr>
          <w:rFonts w:cs="Arial"/>
          <w:sz w:val="20"/>
          <w:highlight w:val="lightGray"/>
          <w:lang w:val="de-CH"/>
        </w:rPr>
        <w:fldChar w:fldCharType="end"/>
      </w:r>
      <w:r w:rsidRPr="00234818">
        <w:rPr>
          <w:rFonts w:cs="Arial"/>
          <w:sz w:val="20"/>
          <w:lang w:val="de-CH"/>
        </w:rPr>
        <w:t>)</w:t>
      </w:r>
    </w:p>
    <w:p w14:paraId="2566BFFD" w14:textId="3EAFBF5A" w:rsidR="00E8110D" w:rsidRPr="00234818" w:rsidRDefault="00E8110D" w:rsidP="00E8110D">
      <w:pPr>
        <w:pStyle w:val="Listenabsatz"/>
        <w:numPr>
          <w:ilvl w:val="0"/>
          <w:numId w:val="28"/>
        </w:numPr>
        <w:tabs>
          <w:tab w:val="clear" w:pos="1401"/>
        </w:tabs>
        <w:spacing w:after="120" w:line="340" w:lineRule="exact"/>
        <w:rPr>
          <w:rStyle w:val="Hervorhebung"/>
          <w:lang w:val="de-CH"/>
        </w:rPr>
      </w:pPr>
      <w:r w:rsidRPr="00234818">
        <w:rPr>
          <w:rStyle w:val="Hervorhebung"/>
          <w:lang w:val="de-CH"/>
        </w:rPr>
        <w:t>[</w:t>
      </w:r>
      <w:r w:rsidR="00C745E8" w:rsidRPr="00234818">
        <w:rPr>
          <w:rStyle w:val="Hervorhebung"/>
          <w:lang w:val="de-CH"/>
        </w:rPr>
        <w:t>W</w:t>
      </w:r>
      <w:r w:rsidRPr="00234818">
        <w:rPr>
          <w:rStyle w:val="Hervorhebung"/>
          <w:lang w:val="de-CH"/>
        </w:rPr>
        <w:t>eitere Geräte oder Einrichtungsgegenstände wie ergonomische Tastatur oder Maus, Bürotisch und -stuhl, Monitor, Headset, Fussstütze]</w:t>
      </w:r>
    </w:p>
    <w:p w14:paraId="71E0125E" w14:textId="34C5B26C" w:rsidR="00E8110D" w:rsidRPr="00234818" w:rsidRDefault="00E8110D" w:rsidP="00E8110D">
      <w:pPr>
        <w:spacing w:line="340" w:lineRule="exact"/>
        <w:rPr>
          <w:rFonts w:cs="Arial"/>
          <w:sz w:val="20"/>
        </w:rPr>
      </w:pPr>
      <w:r w:rsidRPr="00234818">
        <w:rPr>
          <w:rFonts w:cs="Arial"/>
          <w:sz w:val="20"/>
        </w:rPr>
        <w:t xml:space="preserve">Diese Arbeitsgeräte dürfen nicht für private Zwecke genutzt oder unberechtigten Dritten (inklusive Familienmitgliedern) überlassen werden und sind sorgfältig zu benutzen. Zudem müssen die Mitarbeitenden dafür sorgen, dass unberechtigte Dritte keinen Zugriff auf die Arbeitsgeräte haben. Sie haben sich jederzeit an die geltenden Weisungen zur Nutzung der IT-Infrastruktur </w:t>
      </w:r>
      <w:r w:rsidR="0013187F">
        <w:rPr>
          <w:rFonts w:cs="Arial"/>
          <w:sz w:val="20"/>
        </w:rPr>
        <w:t xml:space="preserve">zu </w:t>
      </w:r>
      <w:r w:rsidRPr="00234818">
        <w:rPr>
          <w:rFonts w:cs="Arial"/>
          <w:sz w:val="20"/>
        </w:rPr>
        <w:t>halten.</w:t>
      </w:r>
    </w:p>
    <w:p w14:paraId="3C2D8899" w14:textId="77777777" w:rsidR="00E8110D" w:rsidRPr="00234818" w:rsidRDefault="00E8110D" w:rsidP="00E8110D">
      <w:pPr>
        <w:spacing w:line="340" w:lineRule="exact"/>
        <w:rPr>
          <w:rFonts w:cs="Arial"/>
          <w:sz w:val="20"/>
        </w:rPr>
      </w:pPr>
    </w:p>
    <w:p w14:paraId="39DE3784" w14:textId="7239942E"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6. Datenschutz- und Geheimhaltungspflicht</w:t>
      </w:r>
    </w:p>
    <w:p w14:paraId="1D0485F1" w14:textId="77777777" w:rsidR="00E8110D" w:rsidRPr="00234818" w:rsidRDefault="00E8110D" w:rsidP="00E8110D">
      <w:pPr>
        <w:spacing w:line="340" w:lineRule="exact"/>
        <w:rPr>
          <w:rFonts w:cs="Arial"/>
          <w:sz w:val="20"/>
        </w:rPr>
      </w:pPr>
      <w:r w:rsidRPr="00234818">
        <w:rPr>
          <w:rFonts w:cs="Arial"/>
          <w:sz w:val="20"/>
        </w:rPr>
        <w:t xml:space="preserve">Die Mitarbeitenden sind verpflichtet, vertrauliche Unterlagen sowie alle Informationen über die Arbeitgeberin, über deren Geschäftstätigkeit, über Kunden und dergleichen geheim zu halten – solche </w:t>
      </w:r>
      <w:r w:rsidRPr="00234818">
        <w:rPr>
          <w:rFonts w:cs="Arial"/>
          <w:sz w:val="20"/>
        </w:rPr>
        <w:lastRenderedPageBreak/>
        <w:t xml:space="preserve">Informationen dürfen unberechtigten Dritten (inklusive Familienmitgliedern) nicht zugänglich gemacht werden. Mitarbeitende im Homeoffice müssen Unterlagen verschlossen aufbewahren oder den Zugriff Dritter darauf anderweitig verhindern. </w:t>
      </w:r>
    </w:p>
    <w:p w14:paraId="519330DD" w14:textId="77777777" w:rsidR="00E8110D" w:rsidRPr="00234818" w:rsidRDefault="00E8110D" w:rsidP="00E8110D">
      <w:pPr>
        <w:spacing w:line="340" w:lineRule="exact"/>
        <w:rPr>
          <w:rFonts w:cs="Arial"/>
          <w:sz w:val="20"/>
        </w:rPr>
      </w:pPr>
      <w:r w:rsidRPr="00234818">
        <w:rPr>
          <w:rFonts w:cs="Arial"/>
          <w:sz w:val="20"/>
        </w:rPr>
        <w:t>Die Arbeitgeberin kann Mitarbeitende im Homeoffice auffordern, ihr eine vollständige Kopie aller auf ihren Arbeitsgeräten gespeicherten Daten und Informationen, die die Arbeitgeberin betreffen, zu übergeben. Verlangt es die Arbeitgeberin, haben die Mitarbeitenden diese Daten vollständig und dauerhaft zu löschen.</w:t>
      </w:r>
    </w:p>
    <w:p w14:paraId="16C65E9C" w14:textId="77777777" w:rsidR="00E8110D" w:rsidRPr="00234818" w:rsidRDefault="00E8110D" w:rsidP="00E8110D">
      <w:pPr>
        <w:spacing w:line="340" w:lineRule="exact"/>
        <w:rPr>
          <w:rFonts w:cs="Arial"/>
          <w:sz w:val="20"/>
        </w:rPr>
      </w:pPr>
    </w:p>
    <w:p w14:paraId="532855B8" w14:textId="26A92E9E"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7. Beendigung des Homeoffice</w:t>
      </w:r>
    </w:p>
    <w:p w14:paraId="4D6D65E2" w14:textId="234BB520" w:rsidR="00E8110D" w:rsidRPr="00234818" w:rsidRDefault="00E8110D" w:rsidP="00E8110D">
      <w:pPr>
        <w:spacing w:line="340" w:lineRule="exact"/>
        <w:rPr>
          <w:rFonts w:cs="Arial"/>
          <w:sz w:val="20"/>
        </w:rPr>
      </w:pPr>
      <w:r w:rsidRPr="00234818">
        <w:rPr>
          <w:rStyle w:val="Hervorhebung"/>
        </w:rPr>
        <w:t xml:space="preserve">Variante 1, wenn </w:t>
      </w:r>
      <w:r w:rsidR="00C745E8" w:rsidRPr="00234818">
        <w:rPr>
          <w:rStyle w:val="Hervorhebung"/>
        </w:rPr>
        <w:t>die Mitarbeitenden die eigene Infrastruktur nutzen</w:t>
      </w:r>
      <w:r w:rsidR="007B107E" w:rsidRPr="00234818">
        <w:rPr>
          <w:rStyle w:val="Hervorhebung"/>
        </w:rPr>
        <w:br/>
      </w:r>
      <w:r w:rsidRPr="00234818">
        <w:rPr>
          <w:rFonts w:cs="Arial"/>
          <w:sz w:val="20"/>
        </w:rPr>
        <w:t xml:space="preserve">Bei Beendigung </w:t>
      </w:r>
      <w:r w:rsidR="00C745E8" w:rsidRPr="00234818">
        <w:rPr>
          <w:rFonts w:cs="Arial"/>
          <w:sz w:val="20"/>
        </w:rPr>
        <w:t>der</w:t>
      </w:r>
      <w:r w:rsidRPr="00234818">
        <w:rPr>
          <w:rFonts w:cs="Arial"/>
          <w:sz w:val="20"/>
        </w:rPr>
        <w:t xml:space="preserve"> Homeoffice</w:t>
      </w:r>
      <w:r w:rsidR="00C745E8" w:rsidRPr="00234818">
        <w:rPr>
          <w:rFonts w:cs="Arial"/>
          <w:sz w:val="20"/>
        </w:rPr>
        <w:t>-Arbeit</w:t>
      </w:r>
      <w:r w:rsidRPr="00234818">
        <w:rPr>
          <w:rFonts w:cs="Arial"/>
          <w:sz w:val="20"/>
        </w:rPr>
        <w:t xml:space="preserve"> oder des Arbeitsverhältnisses haben die Mitarbeitenden alle zur Verfügung gestellten Arbeitsmittel, elektronischen Daten und Speichermedien (wie USB-Sticks, Harddisks) und noch vorhandenes Büromaterial sowie Geschäftsunterlagen (wie Notizen, Kopien, Briefe, Entwürfe) der Arbeitgeberin unaufgefordert und in einwandfreiem Zustand zu retournieren. Eine Ausnahme besteht dann, wenn die Geräte und Unterlagen vom Mitarbeiter</w:t>
      </w:r>
      <w:r w:rsidR="00C745E8" w:rsidRPr="00234818">
        <w:rPr>
          <w:rFonts w:cs="Arial"/>
          <w:sz w:val="20"/>
        </w:rPr>
        <w:t xml:space="preserve"> /</w:t>
      </w:r>
      <w:r w:rsidRPr="00234818">
        <w:rPr>
          <w:rFonts w:cs="Arial"/>
          <w:sz w:val="20"/>
        </w:rPr>
        <w:t xml:space="preserve"> von der Mitarbeiterin für die weitere Arbeit bei der Arbeitgeberin benötigt werden oder wenn etwas anderes vereinbart wird. Elektronische Daten, die nicht zurückgegeben werden können, sind vollständig und dauerhaft zu löschen. </w:t>
      </w:r>
    </w:p>
    <w:p w14:paraId="78EA7A78" w14:textId="77777777" w:rsidR="00E8110D" w:rsidRPr="00234818" w:rsidRDefault="00E8110D" w:rsidP="00E8110D">
      <w:pPr>
        <w:spacing w:line="340" w:lineRule="exact"/>
        <w:rPr>
          <w:rFonts w:cs="Arial"/>
          <w:sz w:val="20"/>
        </w:rPr>
      </w:pPr>
      <w:r w:rsidRPr="00234818">
        <w:rPr>
          <w:rFonts w:cs="Arial"/>
          <w:sz w:val="20"/>
        </w:rPr>
        <w:t xml:space="preserve">Die Mitarbeitenden haften für Schäden, die aus einer unvollständigen oder verweigerten Rückgabe oder Löschung entstehen. </w:t>
      </w:r>
    </w:p>
    <w:p w14:paraId="566958F6" w14:textId="05F708CF" w:rsidR="00E8110D" w:rsidRPr="00234818" w:rsidRDefault="00E8110D" w:rsidP="00E8110D">
      <w:pPr>
        <w:spacing w:line="340" w:lineRule="exact"/>
        <w:rPr>
          <w:rFonts w:cs="Arial"/>
          <w:color w:val="0070C0"/>
          <w:sz w:val="20"/>
        </w:rPr>
      </w:pPr>
      <w:r w:rsidRPr="00234818">
        <w:rPr>
          <w:rStyle w:val="Hervorhebung"/>
        </w:rPr>
        <w:t>Variante 2, wenn Sie als Arbeitgeberin Arbeitsgeräte zur Verfügung stellen</w:t>
      </w:r>
      <w:r w:rsidR="007B107E" w:rsidRPr="00234818">
        <w:rPr>
          <w:rStyle w:val="Hervorhebung"/>
        </w:rPr>
        <w:br/>
      </w:r>
      <w:r w:rsidRPr="00234818">
        <w:rPr>
          <w:rFonts w:cs="Arial"/>
          <w:sz w:val="20"/>
        </w:rPr>
        <w:t>Die Arbeitgeberin bleibt Eigentümerin der zur Verfügung gestellten Arbeitsgeräte und Einrichtungsgegenstände; sie kann sie jederzeit zurückverlangen. Dann sowie spätestens bei Beendigung der Homeoffice-Arbeit oder des Arbeitsverhältnisses sind sämtliche zur Verfügung gestellten Arbeitsmittel, elektronischen Daten und Speichermedien (wie USB-Sticks, Harddisks) und noch vorhandenes Büromaterial sowie Geschäftsunterlagen (wie Notizen, Kopien, Briefe, Entwürfe) der Arbeitgeberin unaufgefordert und in einwandfreiem Zustand zu retournieren. Eine Ausnahme besteht dann, wenn die Geräte und Unterlagen vom Mitarbeiter</w:t>
      </w:r>
      <w:r w:rsidR="00C745E8" w:rsidRPr="00234818">
        <w:rPr>
          <w:rFonts w:cs="Arial"/>
          <w:sz w:val="20"/>
        </w:rPr>
        <w:t xml:space="preserve"> /</w:t>
      </w:r>
      <w:r w:rsidRPr="00234818">
        <w:rPr>
          <w:rFonts w:cs="Arial"/>
          <w:sz w:val="20"/>
        </w:rPr>
        <w:t xml:space="preserve"> von der Mitarbeiterin für die weitere Arbeit bei der Arbeitgeberin benötigt werden oder wenn etwas anderes vereinbart wird. Elektronische Daten, die nicht zurückgegeben werden können, sind vollständig und dauerhaft zu löschen.</w:t>
      </w:r>
    </w:p>
    <w:p w14:paraId="2286A984" w14:textId="77777777" w:rsidR="00E8110D" w:rsidRPr="00234818" w:rsidRDefault="00E8110D" w:rsidP="00E8110D">
      <w:pPr>
        <w:spacing w:line="340" w:lineRule="exact"/>
        <w:rPr>
          <w:rFonts w:cs="Arial"/>
          <w:sz w:val="20"/>
        </w:rPr>
      </w:pPr>
      <w:r w:rsidRPr="00234818">
        <w:rPr>
          <w:rFonts w:cs="Arial"/>
          <w:sz w:val="20"/>
        </w:rPr>
        <w:t xml:space="preserve">Die Mitarbeitenden haften für Schäden, die aus einer unvollständigen oder verweigerten Rückgabe oder Löschung entstehen. </w:t>
      </w:r>
    </w:p>
    <w:p w14:paraId="2321DFC2" w14:textId="77777777" w:rsidR="00E8110D" w:rsidRPr="00234818" w:rsidRDefault="00E8110D" w:rsidP="00E8110D">
      <w:pPr>
        <w:spacing w:line="340" w:lineRule="exact"/>
        <w:rPr>
          <w:rFonts w:cs="Arial"/>
          <w:sz w:val="20"/>
        </w:rPr>
      </w:pPr>
    </w:p>
    <w:p w14:paraId="6591CECB" w14:textId="55484614"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8. Kontrolle der Arbeitsleistung</w:t>
      </w:r>
    </w:p>
    <w:p w14:paraId="25B7403A" w14:textId="7119A46B" w:rsidR="00E8110D" w:rsidRPr="00234818" w:rsidRDefault="00E8110D" w:rsidP="00E8110D">
      <w:pPr>
        <w:spacing w:line="340" w:lineRule="exact"/>
        <w:ind w:right="-284"/>
        <w:rPr>
          <w:rFonts w:cs="Arial"/>
          <w:sz w:val="20"/>
        </w:rPr>
      </w:pPr>
      <w:r w:rsidRPr="00234818">
        <w:rPr>
          <w:rFonts w:cs="Arial"/>
          <w:sz w:val="20"/>
        </w:rPr>
        <w:t xml:space="preserve">Die Arbeitgeberin behält sich vor, die Einhaltung dieses Homeoffice-Reglements sowie der Weisungen zur Nutzung der IT-Infrastruktur stichprobenweise und anonym zu überprüfen. Kommt ein begründeter Verdacht auf, dass einzelne Mitarbeitende gegen die Bestimmungen verstossen, kann die Arbeitgeberin </w:t>
      </w:r>
      <w:r w:rsidRPr="00234818">
        <w:rPr>
          <w:rFonts w:cs="Arial"/>
          <w:sz w:val="20"/>
        </w:rPr>
        <w:lastRenderedPageBreak/>
        <w:t>eine personenbezogene Überprüfung anordnen. Liegt ein Verstoss oder Missbrauch vor, können Mitarbeitende verwarnt oder in schweren Fällen auch fristlos entlassen werden.</w:t>
      </w:r>
    </w:p>
    <w:p w14:paraId="7FC5980D" w14:textId="77777777" w:rsidR="00C745E8" w:rsidRPr="00234818" w:rsidRDefault="00C745E8" w:rsidP="00E8110D">
      <w:pPr>
        <w:spacing w:line="340" w:lineRule="exact"/>
        <w:ind w:right="-284"/>
        <w:rPr>
          <w:rFonts w:cs="Arial"/>
          <w:sz w:val="20"/>
        </w:rPr>
      </w:pPr>
    </w:p>
    <w:p w14:paraId="4961382E" w14:textId="0F842AC6" w:rsidR="00E8110D" w:rsidRPr="00234818" w:rsidRDefault="00E8110D" w:rsidP="00E8110D">
      <w:pPr>
        <w:pStyle w:val="berschrift2"/>
        <w:spacing w:before="0" w:line="340" w:lineRule="exact"/>
        <w:rPr>
          <w:rFonts w:ascii="Arial" w:hAnsi="Arial" w:cs="Arial"/>
          <w:b/>
          <w:bCs/>
          <w:color w:val="auto"/>
          <w:sz w:val="20"/>
          <w:szCs w:val="20"/>
        </w:rPr>
      </w:pPr>
      <w:r w:rsidRPr="00234818">
        <w:rPr>
          <w:rFonts w:ascii="Arial" w:hAnsi="Arial" w:cs="Arial"/>
          <w:b/>
          <w:bCs/>
          <w:color w:val="auto"/>
          <w:sz w:val="20"/>
          <w:szCs w:val="20"/>
        </w:rPr>
        <w:t>9. Inkrafttreten</w:t>
      </w:r>
    </w:p>
    <w:p w14:paraId="31B528B0" w14:textId="77777777" w:rsidR="00E8110D" w:rsidRPr="00234818" w:rsidRDefault="00E8110D" w:rsidP="00E8110D">
      <w:pPr>
        <w:spacing w:line="340" w:lineRule="exact"/>
        <w:rPr>
          <w:rFonts w:cs="Arial"/>
          <w:sz w:val="20"/>
        </w:rPr>
      </w:pPr>
      <w:r w:rsidRPr="00234818">
        <w:rPr>
          <w:rFonts w:cs="Arial"/>
          <w:sz w:val="20"/>
        </w:rPr>
        <w:t xml:space="preserve">Dieses Reglement wurde von der Arbeitgeberin genehmigt und tritt per </w:t>
      </w:r>
      <w:r w:rsidRPr="00234818">
        <w:rPr>
          <w:rFonts w:cs="Arial"/>
          <w:sz w:val="20"/>
          <w:highlight w:val="lightGray"/>
        </w:rPr>
        <w:fldChar w:fldCharType="begin"/>
      </w:r>
      <w:r w:rsidRPr="00234818">
        <w:rPr>
          <w:rFonts w:cs="Arial"/>
          <w:sz w:val="20"/>
          <w:highlight w:val="lightGray"/>
        </w:rPr>
        <w:instrText xml:space="preserve"> MACROBUTTON  AblehnenAlleÄnderungenAngezeigt [Datum]</w:instrText>
      </w:r>
      <w:r w:rsidRPr="00234818">
        <w:rPr>
          <w:rFonts w:cs="Arial"/>
          <w:sz w:val="20"/>
          <w:highlight w:val="lightGray"/>
        </w:rPr>
        <w:fldChar w:fldCharType="end"/>
      </w:r>
      <w:r w:rsidRPr="00234818">
        <w:rPr>
          <w:rFonts w:cs="Arial"/>
          <w:sz w:val="20"/>
        </w:rPr>
        <w:t xml:space="preserve"> in Kraft. Es ersetzt dasjenige vom </w:t>
      </w:r>
      <w:r w:rsidRPr="00234818">
        <w:rPr>
          <w:rFonts w:cs="Arial"/>
          <w:sz w:val="20"/>
          <w:highlight w:val="lightGray"/>
        </w:rPr>
        <w:fldChar w:fldCharType="begin"/>
      </w:r>
      <w:r w:rsidRPr="00234818">
        <w:rPr>
          <w:rFonts w:cs="Arial"/>
          <w:sz w:val="20"/>
          <w:highlight w:val="lightGray"/>
        </w:rPr>
        <w:instrText xml:space="preserve"> MACROBUTTON  AblehnenAlleÄnderungenAngezeigt [Datum]</w:instrText>
      </w:r>
      <w:r w:rsidRPr="00234818">
        <w:rPr>
          <w:rFonts w:cs="Arial"/>
          <w:sz w:val="20"/>
          <w:highlight w:val="lightGray"/>
        </w:rPr>
        <w:fldChar w:fldCharType="end"/>
      </w:r>
      <w:r w:rsidRPr="00234818">
        <w:rPr>
          <w:rFonts w:cs="Arial"/>
          <w:sz w:val="20"/>
        </w:rPr>
        <w:t xml:space="preserve"> genauso wie alle früheren Weisungen, Merkblätter und Reglemente, die diesem Reglement widersprechen.</w:t>
      </w:r>
    </w:p>
    <w:p w14:paraId="0DE6A89B" w14:textId="634777A0" w:rsidR="00E8110D" w:rsidRPr="00234818" w:rsidRDefault="00E8110D" w:rsidP="00E8110D">
      <w:pPr>
        <w:tabs>
          <w:tab w:val="left" w:pos="5954"/>
        </w:tabs>
        <w:spacing w:line="340" w:lineRule="exact"/>
        <w:ind w:right="-541"/>
        <w:rPr>
          <w:rFonts w:cs="Arial"/>
          <w:b/>
          <w:bCs/>
          <w:sz w:val="20"/>
          <w:highlight w:val="lightGray"/>
        </w:rPr>
      </w:pPr>
    </w:p>
    <w:p w14:paraId="6F011E35" w14:textId="77777777" w:rsidR="00E8110D" w:rsidRPr="00234818" w:rsidRDefault="00E8110D" w:rsidP="00E8110D">
      <w:pPr>
        <w:tabs>
          <w:tab w:val="left" w:pos="4678"/>
        </w:tabs>
        <w:spacing w:line="320" w:lineRule="exact"/>
        <w:ind w:right="-284"/>
        <w:rPr>
          <w:rFonts w:cs="Arial"/>
          <w:sz w:val="20"/>
        </w:rPr>
      </w:pPr>
      <w:r w:rsidRPr="00234818">
        <w:rPr>
          <w:rFonts w:cs="Arial"/>
          <w:sz w:val="20"/>
          <w:highlight w:val="lightGray"/>
        </w:rPr>
        <w:fldChar w:fldCharType="begin"/>
      </w:r>
      <w:r w:rsidRPr="00234818">
        <w:rPr>
          <w:rFonts w:cs="Arial"/>
          <w:sz w:val="20"/>
          <w:highlight w:val="lightGray"/>
        </w:rPr>
        <w:instrText xml:space="preserve"> MACROBUTTON  AblehnenAlleÄnderungenAngezeigt [Firmenname]</w:instrText>
      </w:r>
      <w:r w:rsidRPr="00234818">
        <w:rPr>
          <w:rFonts w:cs="Arial"/>
          <w:sz w:val="20"/>
          <w:highlight w:val="lightGray"/>
        </w:rPr>
        <w:fldChar w:fldCharType="end"/>
      </w:r>
      <w:r w:rsidRPr="00234818">
        <w:rPr>
          <w:rFonts w:cs="Arial"/>
          <w:sz w:val="20"/>
        </w:rPr>
        <w:tab/>
      </w:r>
      <w:r w:rsidRPr="00234818">
        <w:rPr>
          <w:rStyle w:val="Hervorhebung"/>
          <w:rFonts w:cs="Arial"/>
        </w:rPr>
        <w:t>[Wenn nötig, Zweitunterschrift]</w:t>
      </w:r>
    </w:p>
    <w:p w14:paraId="18F0D8A8" w14:textId="77777777" w:rsidR="00E8110D" w:rsidRPr="00234818" w:rsidRDefault="00E8110D" w:rsidP="00E8110D">
      <w:pPr>
        <w:tabs>
          <w:tab w:val="left" w:pos="4678"/>
        </w:tabs>
        <w:spacing w:line="320" w:lineRule="exact"/>
        <w:rPr>
          <w:rFonts w:cs="Arial"/>
          <w:sz w:val="20"/>
        </w:rPr>
      </w:pPr>
    </w:p>
    <w:p w14:paraId="6AB4732E" w14:textId="75F52259" w:rsidR="00E8110D" w:rsidRPr="00234818" w:rsidRDefault="00E8110D" w:rsidP="00E8110D">
      <w:pPr>
        <w:tabs>
          <w:tab w:val="left" w:pos="4678"/>
        </w:tabs>
        <w:spacing w:line="320" w:lineRule="exact"/>
        <w:rPr>
          <w:rFonts w:cs="Arial"/>
          <w:sz w:val="20"/>
        </w:rPr>
      </w:pPr>
      <w:r w:rsidRPr="00234818">
        <w:rPr>
          <w:rStyle w:val="Hervorhebung"/>
          <w:rFonts w:cs="Arial"/>
        </w:rPr>
        <w:t>[Rechtsgültige Unterschrift]</w:t>
      </w:r>
      <w:r w:rsidRPr="00234818">
        <w:rPr>
          <w:rStyle w:val="Hervorhebung"/>
          <w:rFonts w:cs="Arial"/>
        </w:rPr>
        <w:tab/>
        <w:t>[Rechtsgültige Unterschrift]</w:t>
      </w:r>
      <w:r w:rsidRPr="00234818">
        <w:rPr>
          <w:rFonts w:cs="Arial"/>
          <w:bCs/>
          <w:sz w:val="20"/>
          <w:highlight w:val="lightGray"/>
        </w:rPr>
        <w:br/>
      </w:r>
      <w:r w:rsidRPr="00234818">
        <w:rPr>
          <w:rFonts w:cs="Arial"/>
          <w:bCs/>
          <w:sz w:val="20"/>
          <w:highlight w:val="lightGray"/>
        </w:rPr>
        <w:fldChar w:fldCharType="begin"/>
      </w:r>
      <w:r w:rsidRPr="00234818">
        <w:rPr>
          <w:rFonts w:cs="Arial"/>
          <w:bCs/>
          <w:sz w:val="20"/>
          <w:highlight w:val="lightGray"/>
        </w:rPr>
        <w:instrText xml:space="preserve"> MACROBUTTON  AblehnenAlleÄnderungenAngezeigt [Vor- und Nachname, Funktion]</w:instrText>
      </w:r>
      <w:r w:rsidRPr="00234818">
        <w:rPr>
          <w:rFonts w:cs="Arial"/>
          <w:bCs/>
          <w:sz w:val="20"/>
          <w:highlight w:val="lightGray"/>
        </w:rPr>
        <w:fldChar w:fldCharType="end"/>
      </w:r>
      <w:r w:rsidRPr="00234818">
        <w:rPr>
          <w:rFonts w:cs="Arial"/>
          <w:bCs/>
          <w:sz w:val="20"/>
        </w:rPr>
        <w:tab/>
      </w:r>
      <w:r w:rsidRPr="00234818">
        <w:rPr>
          <w:rStyle w:val="Hervorhebung"/>
          <w:rFonts w:cs="Arial"/>
        </w:rPr>
        <w:t>[Vor- und Nachname, Funktion]</w:t>
      </w:r>
      <w:r w:rsidRPr="00234818">
        <w:rPr>
          <w:rStyle w:val="Hervorhebung"/>
          <w:rFonts w:cs="Arial"/>
        </w:rPr>
        <w:br/>
      </w:r>
    </w:p>
    <w:p w14:paraId="5833A106" w14:textId="77777777" w:rsidR="00E8110D" w:rsidRPr="00234818" w:rsidRDefault="00E8110D" w:rsidP="00E8110D">
      <w:pPr>
        <w:tabs>
          <w:tab w:val="left" w:pos="4678"/>
        </w:tabs>
        <w:spacing w:line="320" w:lineRule="exact"/>
        <w:rPr>
          <w:rFonts w:cs="Arial"/>
          <w:sz w:val="20"/>
        </w:rPr>
      </w:pPr>
    </w:p>
    <w:p w14:paraId="44FB40E3" w14:textId="321EDFAC" w:rsidR="00E8110D" w:rsidRPr="00234818" w:rsidRDefault="00E8110D" w:rsidP="00E8110D">
      <w:pPr>
        <w:tabs>
          <w:tab w:val="left" w:pos="5103"/>
        </w:tabs>
        <w:spacing w:line="340" w:lineRule="exact"/>
        <w:ind w:right="-284"/>
        <w:rPr>
          <w:rStyle w:val="Hervorhebung"/>
        </w:rPr>
      </w:pPr>
      <w:r w:rsidRPr="00234818">
        <w:rPr>
          <w:rStyle w:val="Hervorhebung"/>
        </w:rPr>
        <w:t xml:space="preserve">Lassen Sie eine Kopie des </w:t>
      </w:r>
      <w:r w:rsidR="00A467B2">
        <w:rPr>
          <w:rStyle w:val="Hervorhebung"/>
        </w:rPr>
        <w:t>Homeoffice-R</w:t>
      </w:r>
      <w:r w:rsidRPr="00234818">
        <w:rPr>
          <w:rStyle w:val="Hervorhebung"/>
        </w:rPr>
        <w:t>eglements vom Mitarbeiter</w:t>
      </w:r>
      <w:r w:rsidR="00234818" w:rsidRPr="00234818">
        <w:rPr>
          <w:rStyle w:val="Hervorhebung"/>
        </w:rPr>
        <w:t xml:space="preserve"> /</w:t>
      </w:r>
      <w:r w:rsidRPr="00234818">
        <w:rPr>
          <w:rStyle w:val="Hervorhebung"/>
        </w:rPr>
        <w:t xml:space="preserve"> von der Mitarbeiterin unterschreiben, wenn Sie es nicht im Arbeitsvertrag als integrierenden Bestandteil aufführen sowie wenn Sie es später ändern. So ist es sicher gültig (mehr dazu im Lexikon unter «</w:t>
      </w:r>
      <w:hyperlink r:id="rId8" w:history="1">
        <w:r w:rsidRPr="000224B8">
          <w:rPr>
            <w:rStyle w:val="Hyperlink"/>
            <w:color w:val="007681"/>
            <w:sz w:val="20"/>
          </w:rPr>
          <w:t>Personalreglement</w:t>
        </w:r>
      </w:hyperlink>
      <w:r w:rsidRPr="00234818">
        <w:rPr>
          <w:rStyle w:val="Hervorhebung"/>
        </w:rPr>
        <w:t>»).</w:t>
      </w:r>
    </w:p>
    <w:p w14:paraId="27B396DC" w14:textId="77777777" w:rsidR="00E8110D" w:rsidRPr="00234818" w:rsidRDefault="00E8110D" w:rsidP="00E8110D">
      <w:pPr>
        <w:tabs>
          <w:tab w:val="left" w:pos="5103"/>
        </w:tabs>
        <w:spacing w:line="320" w:lineRule="exact"/>
        <w:ind w:right="-284"/>
        <w:rPr>
          <w:rFonts w:cs="Arial"/>
          <w:color w:val="0070C0"/>
          <w:sz w:val="20"/>
        </w:rPr>
      </w:pPr>
    </w:p>
    <w:p w14:paraId="08CC6B5A" w14:textId="77777777" w:rsidR="00234818" w:rsidRPr="00234818" w:rsidRDefault="00E8110D" w:rsidP="00E8110D">
      <w:pPr>
        <w:tabs>
          <w:tab w:val="left" w:pos="4395"/>
          <w:tab w:val="left" w:pos="5103"/>
        </w:tabs>
        <w:spacing w:line="320" w:lineRule="exact"/>
        <w:ind w:right="-284"/>
        <w:rPr>
          <w:rStyle w:val="Hervorhebung"/>
          <w:b/>
          <w:bCs/>
          <w:color w:val="auto"/>
        </w:rPr>
      </w:pPr>
      <w:r w:rsidRPr="00234818">
        <w:rPr>
          <w:rStyle w:val="Hervorhebung"/>
          <w:b/>
          <w:bCs/>
          <w:color w:val="auto"/>
        </w:rPr>
        <w:t>Empfangsbestätigung</w:t>
      </w:r>
    </w:p>
    <w:p w14:paraId="3FFD7171" w14:textId="7FD37E78" w:rsidR="00E8110D" w:rsidRPr="00234818" w:rsidRDefault="00234818" w:rsidP="00E8110D">
      <w:pPr>
        <w:spacing w:line="320" w:lineRule="exact"/>
        <w:rPr>
          <w:rFonts w:cs="Arial"/>
          <w:bCs/>
          <w:sz w:val="20"/>
          <w:highlight w:val="lightGray"/>
        </w:rPr>
      </w:pPr>
      <w:r w:rsidRPr="00234818">
        <w:rPr>
          <w:rFonts w:cs="Arial"/>
          <w:bCs/>
          <w:sz w:val="20"/>
          <w:highlight w:val="lightGray"/>
        </w:rPr>
        <w:fldChar w:fldCharType="begin"/>
      </w:r>
      <w:r w:rsidRPr="00234818">
        <w:rPr>
          <w:rFonts w:cs="Arial"/>
          <w:bCs/>
          <w:sz w:val="20"/>
          <w:highlight w:val="lightGray"/>
        </w:rPr>
        <w:instrText xml:space="preserve"> MACROBUTTON  AblehnenAlleÄnderungenAngezeigt [Vor- und Nachname Mitarbeiter/-in]</w:instrText>
      </w:r>
      <w:r w:rsidRPr="00234818">
        <w:rPr>
          <w:rFonts w:cs="Arial"/>
          <w:bCs/>
          <w:sz w:val="20"/>
          <w:highlight w:val="lightGray"/>
        </w:rPr>
        <w:fldChar w:fldCharType="end"/>
      </w:r>
    </w:p>
    <w:p w14:paraId="133B0FFE" w14:textId="77777777" w:rsidR="00234818" w:rsidRPr="00234818" w:rsidRDefault="00234818" w:rsidP="00E8110D">
      <w:pPr>
        <w:tabs>
          <w:tab w:val="left" w:pos="4678"/>
        </w:tabs>
        <w:spacing w:line="320" w:lineRule="exact"/>
        <w:rPr>
          <w:rFonts w:cs="Arial"/>
          <w:sz w:val="20"/>
        </w:rPr>
      </w:pPr>
    </w:p>
    <w:p w14:paraId="06185E32" w14:textId="6FA7CB9C" w:rsidR="00E8110D" w:rsidRPr="00234818" w:rsidRDefault="00E8110D" w:rsidP="00E8110D">
      <w:pPr>
        <w:tabs>
          <w:tab w:val="left" w:pos="4678"/>
        </w:tabs>
        <w:spacing w:line="320" w:lineRule="exact"/>
        <w:rPr>
          <w:rFonts w:cs="Arial"/>
          <w:sz w:val="20"/>
        </w:rPr>
      </w:pPr>
      <w:r w:rsidRPr="00234818">
        <w:rPr>
          <w:rFonts w:cs="Arial"/>
          <w:sz w:val="20"/>
        </w:rPr>
        <w:t>Unterschrift: ______________________</w:t>
      </w:r>
      <w:r w:rsidRPr="00234818">
        <w:rPr>
          <w:rFonts w:cs="Arial"/>
          <w:sz w:val="20"/>
        </w:rPr>
        <w:tab/>
        <w:t>Ort / Datum: ______________________</w:t>
      </w:r>
    </w:p>
    <w:p w14:paraId="47C5169B" w14:textId="77777777" w:rsidR="00E8110D" w:rsidRPr="00234818" w:rsidRDefault="00E8110D" w:rsidP="00E8110D">
      <w:pPr>
        <w:tabs>
          <w:tab w:val="left" w:pos="5954"/>
        </w:tabs>
        <w:spacing w:line="340" w:lineRule="exact"/>
        <w:ind w:right="-541"/>
        <w:rPr>
          <w:rFonts w:cs="Arial"/>
          <w:b/>
          <w:bCs/>
          <w:sz w:val="20"/>
          <w:highlight w:val="lightGray"/>
        </w:rPr>
      </w:pPr>
    </w:p>
    <w:p w14:paraId="60C27AF6" w14:textId="77777777" w:rsidR="00356C72" w:rsidRPr="00234818" w:rsidRDefault="00356C72" w:rsidP="00E8110D">
      <w:pPr>
        <w:spacing w:line="340" w:lineRule="exact"/>
        <w:rPr>
          <w:rFonts w:cs="Arial"/>
          <w:sz w:val="20"/>
        </w:rPr>
      </w:pPr>
    </w:p>
    <w:sectPr w:rsidR="00356C72" w:rsidRPr="00234818" w:rsidSect="00356C72">
      <w:headerReference w:type="default" r:id="rId9"/>
      <w:footerReference w:type="even" r:id="rId10"/>
      <w:footerReference w:type="default" r:id="rId11"/>
      <w:pgSz w:w="11900" w:h="16840"/>
      <w:pgMar w:top="1417" w:right="1417" w:bottom="1134"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F211" w14:textId="77777777" w:rsidR="009F365F" w:rsidRDefault="009F365F" w:rsidP="000A5A96">
      <w:pPr>
        <w:spacing w:line="240" w:lineRule="auto"/>
      </w:pPr>
      <w:r>
        <w:separator/>
      </w:r>
    </w:p>
  </w:endnote>
  <w:endnote w:type="continuationSeparator" w:id="0">
    <w:p w14:paraId="5A5570F7" w14:textId="77777777" w:rsidR="009F365F" w:rsidRDefault="009F365F" w:rsidP="000A5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Pro">
    <w:altName w:val="Calibri"/>
    <w:panose1 w:val="00000000000000000000"/>
    <w:charset w:val="00"/>
    <w:family w:val="modern"/>
    <w:notTrueType/>
    <w:pitch w:val="variable"/>
    <w:sig w:usb0="A00002FF" w:usb1="5000A4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822409"/>
      <w:docPartObj>
        <w:docPartGallery w:val="Page Numbers (Bottom of Page)"/>
        <w:docPartUnique/>
      </w:docPartObj>
    </w:sdtPr>
    <w:sdtContent>
      <w:p w14:paraId="5B5808CD" w14:textId="77777777" w:rsidR="000A5A96" w:rsidRDefault="000A5A96" w:rsidP="00C745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65113077"/>
      <w:docPartObj>
        <w:docPartGallery w:val="Page Numbers (Bottom of Page)"/>
        <w:docPartUnique/>
      </w:docPartObj>
    </w:sdtPr>
    <w:sdtContent>
      <w:p w14:paraId="5B56833A" w14:textId="77777777" w:rsidR="000A5A96" w:rsidRDefault="000A5A96" w:rsidP="000A5A96">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0F53159" w14:textId="77777777" w:rsidR="000A5A96" w:rsidRDefault="000A5A96" w:rsidP="000A5A96">
    <w:pPr>
      <w:pStyle w:val="Fuzeile"/>
      <w:ind w:right="360"/>
    </w:pPr>
  </w:p>
  <w:p w14:paraId="7972DEAC" w14:textId="77777777" w:rsidR="006C2C2A" w:rsidRDefault="006C2C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8EAD" w14:textId="77777777" w:rsidR="00536854" w:rsidRPr="00536854" w:rsidRDefault="00536854" w:rsidP="00536854">
    <w:pPr>
      <w:pStyle w:val="Fuzeile"/>
      <w:jc w:val="right"/>
      <w:rPr>
        <w:sz w:val="20"/>
      </w:rPr>
    </w:pPr>
    <w:r w:rsidRPr="00536854">
      <w:rPr>
        <w:sz w:val="20"/>
      </w:rPr>
      <w:fldChar w:fldCharType="begin"/>
    </w:r>
    <w:r w:rsidRPr="00536854">
      <w:rPr>
        <w:sz w:val="20"/>
      </w:rPr>
      <w:instrText xml:space="preserve"> MACROBUTTON  AblehnenAlleÄnderungenAngezeigt [Ort, Erstellungsdatum]</w:instrText>
    </w:r>
    <w:r w:rsidRPr="0053685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6DDB" w14:textId="77777777" w:rsidR="009F365F" w:rsidRDefault="009F365F" w:rsidP="000A5A96">
      <w:pPr>
        <w:spacing w:line="240" w:lineRule="auto"/>
      </w:pPr>
      <w:r>
        <w:separator/>
      </w:r>
    </w:p>
  </w:footnote>
  <w:footnote w:type="continuationSeparator" w:id="0">
    <w:p w14:paraId="2ACED5DB" w14:textId="77777777" w:rsidR="009F365F" w:rsidRDefault="009F365F" w:rsidP="000A5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B26C" w14:textId="77777777" w:rsidR="000A5A96" w:rsidRDefault="000A5A96" w:rsidP="007D63FC">
    <w:r>
      <w:tab/>
    </w:r>
    <w:r>
      <w:tab/>
    </w:r>
    <w:r w:rsidR="00D9362D">
      <w:fldChar w:fldCharType="begin"/>
    </w:r>
    <w:r w:rsidR="00D9362D">
      <w:instrText xml:space="preserve"> TITLE  \* MERGEFORMAT </w:instrText>
    </w:r>
    <w:r w:rsidR="00D9362D">
      <w:fldChar w:fldCharType="end"/>
    </w:r>
  </w:p>
  <w:p w14:paraId="76AF95B3" w14:textId="77777777" w:rsidR="006C2C2A" w:rsidRDefault="006C2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C6ED3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64375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5AF8D2"/>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27A2820"/>
    <w:multiLevelType w:val="multilevel"/>
    <w:tmpl w:val="7696FB90"/>
    <w:numStyleLink w:val="exBulletPoints"/>
  </w:abstractNum>
  <w:abstractNum w:abstractNumId="4"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D30457"/>
    <w:multiLevelType w:val="multilevel"/>
    <w:tmpl w:val="348655AA"/>
    <w:numStyleLink w:val="Liste-"/>
  </w:abstractNum>
  <w:abstractNum w:abstractNumId="6" w15:restartNumberingAfterBreak="0">
    <w:nsid w:val="0E8956B6"/>
    <w:multiLevelType w:val="multilevel"/>
    <w:tmpl w:val="0407001D"/>
    <w:numStyleLink w:val="Liste"/>
  </w:abstractNum>
  <w:abstractNum w:abstractNumId="7" w15:restartNumberingAfterBreak="0">
    <w:nsid w:val="0EC550AC"/>
    <w:multiLevelType w:val="multilevel"/>
    <w:tmpl w:val="B84E26A4"/>
    <w:numStyleLink w:val="Aufzhlunglistea"/>
  </w:abstractNum>
  <w:abstractNum w:abstractNumId="8" w15:restartNumberingAfterBreak="0">
    <w:nsid w:val="119C4887"/>
    <w:multiLevelType w:val="multilevel"/>
    <w:tmpl w:val="0407001D"/>
    <w:numStyleLink w:val="Liste"/>
  </w:abstractNum>
  <w:abstractNum w:abstractNumId="9" w15:restartNumberingAfterBreak="0">
    <w:nsid w:val="12C12349"/>
    <w:multiLevelType w:val="multilevel"/>
    <w:tmpl w:val="7598C252"/>
    <w:styleLink w:val="ex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370673E"/>
    <w:multiLevelType w:val="multilevel"/>
    <w:tmpl w:val="64487874"/>
    <w:numStyleLink w:val="Aufzhlungsliste"/>
  </w:abstractNum>
  <w:abstractNum w:abstractNumId="11" w15:restartNumberingAfterBreak="0">
    <w:nsid w:val="1DB4294B"/>
    <w:multiLevelType w:val="multilevel"/>
    <w:tmpl w:val="0407001D"/>
    <w:styleLink w:val="Kstchen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F22F0E"/>
    <w:multiLevelType w:val="multilevel"/>
    <w:tmpl w:val="DDAA3D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525248D"/>
    <w:multiLevelType w:val="multilevel"/>
    <w:tmpl w:val="64487874"/>
    <w:numStyleLink w:val="Aufzhlungsliste"/>
  </w:abstractNum>
  <w:abstractNum w:abstractNumId="14" w15:restartNumberingAfterBreak="0">
    <w:nsid w:val="25852702"/>
    <w:multiLevelType w:val="multilevel"/>
    <w:tmpl w:val="B84E26A4"/>
    <w:styleLink w:val="Aufzhlungliste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5"/>
      </w:pPr>
      <w:rPr>
        <w:rFonts w:ascii="TT Norms Pro" w:hAnsi="TT Norms Pro" w:hint="default"/>
        <w:b w:val="0"/>
        <w:i w:val="0"/>
        <w:color w:val="auto"/>
        <w:sz w:val="22"/>
      </w:rPr>
    </w:lvl>
    <w:lvl w:ilvl="2">
      <w:start w:val="1"/>
      <w:numFmt w:val="bullet"/>
      <w:lvlText w:val=""/>
      <w:lvlJc w:val="left"/>
      <w:pPr>
        <w:ind w:left="1224" w:hanging="504"/>
      </w:pPr>
      <w:rPr>
        <w:rFonts w:ascii="Symbol" w:hAnsi="Symbol"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DE617A"/>
    <w:multiLevelType w:val="multilevel"/>
    <w:tmpl w:val="7696FB90"/>
    <w:numStyleLink w:val="exBulletPoints"/>
  </w:abstractNum>
  <w:abstractNum w:abstractNumId="16" w15:restartNumberingAfterBreak="0">
    <w:nsid w:val="27C855CB"/>
    <w:multiLevelType w:val="multilevel"/>
    <w:tmpl w:val="0407001D"/>
    <w:numStyleLink w:val="Liste"/>
  </w:abstractNum>
  <w:abstractNum w:abstractNumId="17" w15:restartNumberingAfterBreak="0">
    <w:nsid w:val="281A2E00"/>
    <w:multiLevelType w:val="multilevel"/>
    <w:tmpl w:val="90467916"/>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99E508E"/>
    <w:multiLevelType w:val="multilevel"/>
    <w:tmpl w:val="7598C252"/>
    <w:numStyleLink w:val="exBulletList-"/>
  </w:abstractNum>
  <w:abstractNum w:abstractNumId="19" w15:restartNumberingAfterBreak="0">
    <w:nsid w:val="344F766E"/>
    <w:multiLevelType w:val="multilevel"/>
    <w:tmpl w:val="7696FB90"/>
    <w:styleLink w:val="exBulletPoints"/>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B962E58"/>
    <w:multiLevelType w:val="multilevel"/>
    <w:tmpl w:val="64487874"/>
    <w:styleLink w:val="Aufzhlungsliste"/>
    <w:lvl w:ilvl="0">
      <w:start w:val="1"/>
      <w:numFmt w:val="decimal"/>
      <w:lvlText w:val="%1."/>
      <w:lvlJc w:val="left"/>
      <w:pPr>
        <w:ind w:left="360" w:hanging="360"/>
      </w:pPr>
      <w:rPr>
        <w:rFonts w:ascii="TT Norms Pro" w:hAnsi="TT Norms Pro" w:hint="default"/>
        <w:b w:val="0"/>
        <w:i w:val="0"/>
        <w:sz w:val="21"/>
      </w:rPr>
    </w:lvl>
    <w:lvl w:ilvl="1">
      <w:start w:val="1"/>
      <w:numFmt w:val="decimal"/>
      <w:lvlText w:val="%1.%2."/>
      <w:lvlJc w:val="left"/>
      <w:pPr>
        <w:ind w:left="792" w:hanging="432"/>
      </w:pPr>
      <w:rPr>
        <w:rFonts w:ascii="TT Norms Pro" w:hAnsi="TT Norms Pro" w:hint="default"/>
        <w:b w:val="0"/>
        <w:i w:val="0"/>
        <w:sz w:val="21"/>
      </w:rPr>
    </w:lvl>
    <w:lvl w:ilvl="2">
      <w:start w:val="1"/>
      <w:numFmt w:val="decimal"/>
      <w:lvlText w:val="%1.%2.%3."/>
      <w:lvlJc w:val="left"/>
      <w:pPr>
        <w:ind w:left="1224" w:hanging="504"/>
      </w:pPr>
      <w:rPr>
        <w:rFonts w:ascii="TT Norms Pro" w:hAnsi="TT Norms Pro" w:hint="default"/>
        <w:b w:val="0"/>
        <w:i w:val="0"/>
        <w:sz w:val="21"/>
      </w:rPr>
    </w:lvl>
    <w:lvl w:ilvl="3">
      <w:start w:val="1"/>
      <w:numFmt w:val="decimal"/>
      <w:lvlText w:val="%1.%2.%3.%4."/>
      <w:lvlJc w:val="left"/>
      <w:pPr>
        <w:tabs>
          <w:tab w:val="num" w:pos="1729"/>
        </w:tabs>
        <w:ind w:left="1728" w:hanging="648"/>
      </w:pPr>
      <w:rPr>
        <w:rFonts w:ascii="TT Norms Pro" w:hAnsi="TT Norms Pro" w:hint="default"/>
        <w:b w:val="0"/>
        <w:i w:val="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B86BC0"/>
    <w:multiLevelType w:val="multilevel"/>
    <w:tmpl w:val="0407001D"/>
    <w:styleLink w:val="Liste"/>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EB4964"/>
    <w:multiLevelType w:val="multilevel"/>
    <w:tmpl w:val="0407001D"/>
    <w:styleLink w:val="KstchenListe"/>
    <w:lvl w:ilvl="0">
      <w:start w:val="1"/>
      <w:numFmt w:val="bullet"/>
      <w:lvlText w:val=""/>
      <w:lvlJc w:val="left"/>
      <w:pPr>
        <w:ind w:left="360" w:hanging="360"/>
      </w:pPr>
      <w:rPr>
        <w:rFonts w:ascii="Symbol" w:hAnsi="Symbol" w:hint="default"/>
        <w:color w:val="auto"/>
        <w:sz w:val="21"/>
      </w:rPr>
    </w:lvl>
    <w:lvl w:ilvl="1">
      <w:start w:val="1"/>
      <w:numFmt w:val="bullet"/>
      <w:lvlText w:val=""/>
      <w:lvlJc w:val="left"/>
      <w:pPr>
        <w:ind w:left="720" w:hanging="360"/>
      </w:pPr>
      <w:rPr>
        <w:rFonts w:ascii="Symbol" w:hAnsi="Symbol" w:hint="default"/>
        <w:color w:val="auto"/>
        <w:sz w:val="21"/>
      </w:rPr>
    </w:lvl>
    <w:lvl w:ilvl="2">
      <w:start w:val="1"/>
      <w:numFmt w:val="bullet"/>
      <w:lvlText w:val=""/>
      <w:lvlJc w:val="left"/>
      <w:pPr>
        <w:ind w:left="1080" w:hanging="360"/>
      </w:pPr>
      <w:rPr>
        <w:rFonts w:ascii="Symbol" w:hAnsi="Symbol" w:hint="default"/>
        <w:color w:val="auto"/>
        <w:sz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B5180D"/>
    <w:multiLevelType w:val="multilevel"/>
    <w:tmpl w:val="7696FB90"/>
    <w:numStyleLink w:val="exBulletPoints"/>
  </w:abstractNum>
  <w:abstractNum w:abstractNumId="24" w15:restartNumberingAfterBreak="0">
    <w:nsid w:val="6204078D"/>
    <w:multiLevelType w:val="multilevel"/>
    <w:tmpl w:val="7598C252"/>
    <w:numStyleLink w:val="exBulletList-"/>
  </w:abstractNum>
  <w:abstractNum w:abstractNumId="25" w15:restartNumberingAfterBreak="0">
    <w:nsid w:val="62D309E9"/>
    <w:multiLevelType w:val="multilevel"/>
    <w:tmpl w:val="6D06076E"/>
    <w:styleLink w:val="Formatvorlage1"/>
    <w:lvl w:ilvl="0">
      <w:start w:val="1"/>
      <w:numFmt w:val="decimal"/>
      <w:lvlText w:val="%1."/>
      <w:lvlJc w:val="left"/>
      <w:pPr>
        <w:ind w:left="360" w:hanging="360"/>
      </w:pPr>
      <w:rPr>
        <w:rFonts w:hint="default"/>
        <w:b/>
        <w:bCs/>
      </w:rPr>
    </w:lvl>
    <w:lvl w:ilvl="1">
      <w:start w:val="1"/>
      <w:numFmt w:val="decimal"/>
      <w:lvlText w:val="%1.%2."/>
      <w:lvlJc w:val="left"/>
      <w:pPr>
        <w:ind w:left="766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F726B8"/>
    <w:multiLevelType w:val="multilevel"/>
    <w:tmpl w:val="0407001D"/>
    <w:numStyleLink w:val="KstchenListe"/>
  </w:abstractNum>
  <w:abstractNum w:abstractNumId="27" w15:restartNumberingAfterBreak="0">
    <w:nsid w:val="7F2509F6"/>
    <w:multiLevelType w:val="hybridMultilevel"/>
    <w:tmpl w:val="D42C5096"/>
    <w:lvl w:ilvl="0" w:tplc="E39C94B4">
      <w:start w:val="2"/>
      <w:numFmt w:val="bullet"/>
      <w:lvlText w:val="•"/>
      <w:lvlJc w:val="left"/>
      <w:pPr>
        <w:ind w:left="720" w:hanging="360"/>
      </w:pPr>
      <w:rPr>
        <w:rFonts w:ascii="Arial" w:eastAsiaTheme="minorHAnsi"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53313435">
    <w:abstractNumId w:val="2"/>
  </w:num>
  <w:num w:numId="2" w16cid:durableId="24063863">
    <w:abstractNumId w:val="1"/>
  </w:num>
  <w:num w:numId="3" w16cid:durableId="512574348">
    <w:abstractNumId w:val="0"/>
  </w:num>
  <w:num w:numId="4" w16cid:durableId="640160677">
    <w:abstractNumId w:val="19"/>
  </w:num>
  <w:num w:numId="5" w16cid:durableId="794517567">
    <w:abstractNumId w:val="17"/>
  </w:num>
  <w:num w:numId="6" w16cid:durableId="1427730855">
    <w:abstractNumId w:val="12"/>
  </w:num>
  <w:num w:numId="7" w16cid:durableId="96800953">
    <w:abstractNumId w:val="20"/>
  </w:num>
  <w:num w:numId="8" w16cid:durableId="613750283">
    <w:abstractNumId w:val="3"/>
  </w:num>
  <w:num w:numId="9" w16cid:durableId="724835717">
    <w:abstractNumId w:val="22"/>
  </w:num>
  <w:num w:numId="10" w16cid:durableId="1523981894">
    <w:abstractNumId w:val="21"/>
  </w:num>
  <w:num w:numId="11" w16cid:durableId="356544975">
    <w:abstractNumId w:val="4"/>
  </w:num>
  <w:num w:numId="12" w16cid:durableId="1513951533">
    <w:abstractNumId w:val="26"/>
  </w:num>
  <w:num w:numId="13" w16cid:durableId="955020707">
    <w:abstractNumId w:val="9"/>
  </w:num>
  <w:num w:numId="14" w16cid:durableId="139270917">
    <w:abstractNumId w:val="23"/>
  </w:num>
  <w:num w:numId="15" w16cid:durableId="496383269">
    <w:abstractNumId w:val="24"/>
  </w:num>
  <w:num w:numId="16" w16cid:durableId="41294906">
    <w:abstractNumId w:val="15"/>
  </w:num>
  <w:num w:numId="17" w16cid:durableId="105125374">
    <w:abstractNumId w:val="11"/>
  </w:num>
  <w:num w:numId="18" w16cid:durableId="2079358767">
    <w:abstractNumId w:val="14"/>
  </w:num>
  <w:num w:numId="19" w16cid:durableId="478377526">
    <w:abstractNumId w:val="13"/>
  </w:num>
  <w:num w:numId="20" w16cid:durableId="868614957">
    <w:abstractNumId w:val="8"/>
  </w:num>
  <w:num w:numId="21" w16cid:durableId="1754820445">
    <w:abstractNumId w:val="16"/>
  </w:num>
  <w:num w:numId="22" w16cid:durableId="1995450114">
    <w:abstractNumId w:val="5"/>
  </w:num>
  <w:num w:numId="23" w16cid:durableId="2059357456">
    <w:abstractNumId w:val="7"/>
  </w:num>
  <w:num w:numId="24" w16cid:durableId="135949566">
    <w:abstractNumId w:val="10"/>
  </w:num>
  <w:num w:numId="25" w16cid:durableId="1246960610">
    <w:abstractNumId w:val="6"/>
  </w:num>
  <w:num w:numId="26" w16cid:durableId="576859969">
    <w:abstractNumId w:val="25"/>
  </w:num>
  <w:num w:numId="27" w16cid:durableId="1016541751">
    <w:abstractNumId w:val="27"/>
  </w:num>
  <w:num w:numId="28" w16cid:durableId="33130178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0D"/>
    <w:rsid w:val="00001A6D"/>
    <w:rsid w:val="00005E3C"/>
    <w:rsid w:val="000224B8"/>
    <w:rsid w:val="00076F95"/>
    <w:rsid w:val="00081AE8"/>
    <w:rsid w:val="000A3DC9"/>
    <w:rsid w:val="000A4354"/>
    <w:rsid w:val="000A5A96"/>
    <w:rsid w:val="000B06BC"/>
    <w:rsid w:val="001214F8"/>
    <w:rsid w:val="0013187F"/>
    <w:rsid w:val="0013277B"/>
    <w:rsid w:val="001A1371"/>
    <w:rsid w:val="001A2A9F"/>
    <w:rsid w:val="001C6850"/>
    <w:rsid w:val="001D18C0"/>
    <w:rsid w:val="001D7C1D"/>
    <w:rsid w:val="00205D0C"/>
    <w:rsid w:val="0022306B"/>
    <w:rsid w:val="0022355F"/>
    <w:rsid w:val="00234818"/>
    <w:rsid w:val="00257507"/>
    <w:rsid w:val="00270E7F"/>
    <w:rsid w:val="00285642"/>
    <w:rsid w:val="00287E31"/>
    <w:rsid w:val="002B4BB4"/>
    <w:rsid w:val="002C27B7"/>
    <w:rsid w:val="002E4924"/>
    <w:rsid w:val="002E74DF"/>
    <w:rsid w:val="002E7AC4"/>
    <w:rsid w:val="00323D90"/>
    <w:rsid w:val="003306F5"/>
    <w:rsid w:val="00356C72"/>
    <w:rsid w:val="00382724"/>
    <w:rsid w:val="00387F83"/>
    <w:rsid w:val="003A19A6"/>
    <w:rsid w:val="003B5883"/>
    <w:rsid w:val="003C5CC3"/>
    <w:rsid w:val="003C7768"/>
    <w:rsid w:val="003F5C29"/>
    <w:rsid w:val="00422E2D"/>
    <w:rsid w:val="004275DD"/>
    <w:rsid w:val="00434BEE"/>
    <w:rsid w:val="00445E64"/>
    <w:rsid w:val="00472AB3"/>
    <w:rsid w:val="004967AD"/>
    <w:rsid w:val="004A6375"/>
    <w:rsid w:val="004B218F"/>
    <w:rsid w:val="004C3936"/>
    <w:rsid w:val="004D405A"/>
    <w:rsid w:val="00536854"/>
    <w:rsid w:val="005953DD"/>
    <w:rsid w:val="005E5E8F"/>
    <w:rsid w:val="00607F45"/>
    <w:rsid w:val="0066243E"/>
    <w:rsid w:val="00667B3F"/>
    <w:rsid w:val="00692B9B"/>
    <w:rsid w:val="006B228D"/>
    <w:rsid w:val="006B23DD"/>
    <w:rsid w:val="006B2A6B"/>
    <w:rsid w:val="006C1753"/>
    <w:rsid w:val="006C2C2A"/>
    <w:rsid w:val="006F0627"/>
    <w:rsid w:val="0070033E"/>
    <w:rsid w:val="00730F90"/>
    <w:rsid w:val="007720AA"/>
    <w:rsid w:val="007750D6"/>
    <w:rsid w:val="0077693E"/>
    <w:rsid w:val="007B006E"/>
    <w:rsid w:val="007B107E"/>
    <w:rsid w:val="007C161B"/>
    <w:rsid w:val="007C7CE0"/>
    <w:rsid w:val="007D63FC"/>
    <w:rsid w:val="007E75FA"/>
    <w:rsid w:val="008410EE"/>
    <w:rsid w:val="00846119"/>
    <w:rsid w:val="00852735"/>
    <w:rsid w:val="008621F6"/>
    <w:rsid w:val="008A2EA0"/>
    <w:rsid w:val="008B0E97"/>
    <w:rsid w:val="008B6FE5"/>
    <w:rsid w:val="008C2FEE"/>
    <w:rsid w:val="008C73BF"/>
    <w:rsid w:val="008E55F4"/>
    <w:rsid w:val="008F4399"/>
    <w:rsid w:val="009004B9"/>
    <w:rsid w:val="00993507"/>
    <w:rsid w:val="009D0F1F"/>
    <w:rsid w:val="009F365F"/>
    <w:rsid w:val="00A02D40"/>
    <w:rsid w:val="00A1607E"/>
    <w:rsid w:val="00A33B7D"/>
    <w:rsid w:val="00A467B2"/>
    <w:rsid w:val="00A62D76"/>
    <w:rsid w:val="00A62EFC"/>
    <w:rsid w:val="00A8420C"/>
    <w:rsid w:val="00A86D2D"/>
    <w:rsid w:val="00AA3C73"/>
    <w:rsid w:val="00AB36D2"/>
    <w:rsid w:val="00AD13C6"/>
    <w:rsid w:val="00AD3804"/>
    <w:rsid w:val="00AE642E"/>
    <w:rsid w:val="00AE67F4"/>
    <w:rsid w:val="00B06020"/>
    <w:rsid w:val="00B2048B"/>
    <w:rsid w:val="00B3170C"/>
    <w:rsid w:val="00B3668F"/>
    <w:rsid w:val="00B41624"/>
    <w:rsid w:val="00BB0BD8"/>
    <w:rsid w:val="00BE0EED"/>
    <w:rsid w:val="00BF1A30"/>
    <w:rsid w:val="00C159C0"/>
    <w:rsid w:val="00C26BE9"/>
    <w:rsid w:val="00C61A15"/>
    <w:rsid w:val="00C67300"/>
    <w:rsid w:val="00C745E8"/>
    <w:rsid w:val="00C755A5"/>
    <w:rsid w:val="00C9091A"/>
    <w:rsid w:val="00C9335C"/>
    <w:rsid w:val="00CD1572"/>
    <w:rsid w:val="00CF39E2"/>
    <w:rsid w:val="00D23C02"/>
    <w:rsid w:val="00D325AD"/>
    <w:rsid w:val="00D375C2"/>
    <w:rsid w:val="00D41AB3"/>
    <w:rsid w:val="00D51A48"/>
    <w:rsid w:val="00D752A9"/>
    <w:rsid w:val="00D77B7A"/>
    <w:rsid w:val="00D9362D"/>
    <w:rsid w:val="00DA0329"/>
    <w:rsid w:val="00DA1499"/>
    <w:rsid w:val="00DA2406"/>
    <w:rsid w:val="00DB3F80"/>
    <w:rsid w:val="00E06AC9"/>
    <w:rsid w:val="00E436AB"/>
    <w:rsid w:val="00E474B0"/>
    <w:rsid w:val="00E50794"/>
    <w:rsid w:val="00E55BD0"/>
    <w:rsid w:val="00E65F82"/>
    <w:rsid w:val="00E67E9A"/>
    <w:rsid w:val="00E8110D"/>
    <w:rsid w:val="00E813FE"/>
    <w:rsid w:val="00E8511C"/>
    <w:rsid w:val="00EB5E3C"/>
    <w:rsid w:val="00EE7880"/>
    <w:rsid w:val="00F010FE"/>
    <w:rsid w:val="00F14C9A"/>
    <w:rsid w:val="00F2192D"/>
    <w:rsid w:val="00F467C6"/>
    <w:rsid w:val="00FC1CAA"/>
    <w:rsid w:val="00FD47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0DA0C"/>
  <w15:chartTrackingRefBased/>
  <w15:docId w15:val="{00F1C103-BA44-4DF5-AB6F-6E0420CC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10D"/>
    <w:pPr>
      <w:spacing w:after="120" w:line="280" w:lineRule="atLeast"/>
    </w:pPr>
    <w:rPr>
      <w:rFonts w:ascii="Arial" w:hAnsi="Arial"/>
      <w:szCs w:val="20"/>
    </w:rPr>
  </w:style>
  <w:style w:type="paragraph" w:styleId="berschrift1">
    <w:name w:val="heading 1"/>
    <w:basedOn w:val="Standard"/>
    <w:next w:val="Standard"/>
    <w:link w:val="berschrift1Zchn"/>
    <w:uiPriority w:val="9"/>
    <w:qFormat/>
    <w:rsid w:val="006624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6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6243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6243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6243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6243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6243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624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624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D23C02"/>
    <w:pPr>
      <w:numPr>
        <w:ilvl w:val="1"/>
      </w:numPr>
      <w:spacing w:after="160"/>
    </w:pPr>
    <w:rPr>
      <w:rFonts w:eastAsiaTheme="minorEastAsia"/>
      <w:color w:val="5A5A5A" w:themeColor="text1" w:themeTint="A5"/>
      <w:spacing w:val="15"/>
      <w:szCs w:val="22"/>
    </w:rPr>
  </w:style>
  <w:style w:type="paragraph" w:styleId="Dokumentstruktur">
    <w:name w:val="Document Map"/>
    <w:basedOn w:val="Standard"/>
    <w:link w:val="DokumentstrukturZchn"/>
    <w:uiPriority w:val="99"/>
    <w:semiHidden/>
    <w:unhideWhenUsed/>
    <w:rsid w:val="00B06020"/>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B06020"/>
    <w:rPr>
      <w:rFonts w:ascii="Helvetica" w:hAnsi="Helvetica"/>
      <w:sz w:val="26"/>
      <w:szCs w:val="26"/>
    </w:rPr>
  </w:style>
  <w:style w:type="table" w:styleId="Gitternetztabelle1hellAkzent3">
    <w:name w:val="Grid Table 1 Light Accent 3"/>
    <w:basedOn w:val="NormaleTabelle"/>
    <w:uiPriority w:val="46"/>
    <w:rsid w:val="00A62E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9"/>
    <w:rsid w:val="00B060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C1CA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FC1CAA"/>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qFormat/>
    <w:rsid w:val="00FC1C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1CAA"/>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semiHidden/>
    <w:unhideWhenUsed/>
    <w:qFormat/>
    <w:rsid w:val="00FC1CAA"/>
    <w:pPr>
      <w:spacing w:after="200"/>
    </w:pPr>
    <w:rPr>
      <w:i/>
      <w:iCs/>
      <w:color w:val="44546A" w:themeColor="text2"/>
      <w:sz w:val="18"/>
      <w:szCs w:val="18"/>
    </w:rPr>
  </w:style>
  <w:style w:type="numbering" w:customStyle="1" w:styleId="exBulletPoints">
    <w:name w:val="ex_BulletPoints"/>
    <w:basedOn w:val="KeineListe"/>
    <w:uiPriority w:val="99"/>
    <w:rsid w:val="008621F6"/>
    <w:pPr>
      <w:numPr>
        <w:numId w:val="4"/>
      </w:numPr>
    </w:pPr>
  </w:style>
  <w:style w:type="paragraph" w:styleId="Aufzhlungszeichen">
    <w:name w:val="List Bullet"/>
    <w:basedOn w:val="Standard"/>
    <w:uiPriority w:val="99"/>
    <w:unhideWhenUsed/>
    <w:rsid w:val="00FC1CAA"/>
    <w:pPr>
      <w:numPr>
        <w:numId w:val="1"/>
      </w:numPr>
      <w:contextualSpacing/>
    </w:pPr>
  </w:style>
  <w:style w:type="numbering" w:customStyle="1" w:styleId="Aufzhlungsliste">
    <w:name w:val="Aufzählungsliste"/>
    <w:basedOn w:val="KeineListe"/>
    <w:uiPriority w:val="99"/>
    <w:rsid w:val="007E75FA"/>
    <w:pPr>
      <w:numPr>
        <w:numId w:val="7"/>
      </w:numPr>
    </w:pPr>
  </w:style>
  <w:style w:type="paragraph" w:styleId="Aufzhlungszeichen2">
    <w:name w:val="List Bullet 2"/>
    <w:basedOn w:val="Standard"/>
    <w:uiPriority w:val="99"/>
    <w:semiHidden/>
    <w:unhideWhenUsed/>
    <w:rsid w:val="00FC1CAA"/>
    <w:pPr>
      <w:numPr>
        <w:numId w:val="2"/>
      </w:numPr>
      <w:contextualSpacing/>
    </w:pPr>
  </w:style>
  <w:style w:type="table" w:styleId="Gitternetztabelle1hellAkzent6">
    <w:name w:val="Grid Table 1 Light Accent 6"/>
    <w:basedOn w:val="NormaleTabelle"/>
    <w:uiPriority w:val="46"/>
    <w:rsid w:val="00C159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ufzhlungszeichen3">
    <w:name w:val="List Bullet 3"/>
    <w:basedOn w:val="Standard"/>
    <w:uiPriority w:val="99"/>
    <w:semiHidden/>
    <w:unhideWhenUsed/>
    <w:rsid w:val="00FC1CAA"/>
    <w:pPr>
      <w:numPr>
        <w:numId w:val="3"/>
      </w:numPr>
      <w:contextualSpacing/>
    </w:pPr>
  </w:style>
  <w:style w:type="paragraph" w:styleId="Kopfzeile">
    <w:name w:val="header"/>
    <w:basedOn w:val="Standard"/>
    <w:link w:val="KopfzeileZchn"/>
    <w:uiPriority w:val="99"/>
    <w:unhideWhenUsed/>
    <w:rsid w:val="002C27B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27B7"/>
    <w:rPr>
      <w:rFonts w:ascii="TT Norms Pro" w:hAnsi="TT Norms Pro"/>
      <w:sz w:val="22"/>
    </w:rPr>
  </w:style>
  <w:style w:type="table" w:styleId="Gitternetztabelle1hellAkzent4">
    <w:name w:val="Grid Table 1 Light Accent 4"/>
    <w:basedOn w:val="NormaleTabelle"/>
    <w:uiPriority w:val="46"/>
    <w:rsid w:val="00A02D4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uzeile">
    <w:name w:val="footer"/>
    <w:basedOn w:val="Standard"/>
    <w:link w:val="FuzeileZchn"/>
    <w:uiPriority w:val="99"/>
    <w:unhideWhenUsed/>
    <w:rsid w:val="002C27B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27B7"/>
    <w:rPr>
      <w:rFonts w:ascii="TT Norms Pro" w:hAnsi="TT Norms Pro"/>
      <w:sz w:val="22"/>
    </w:rPr>
  </w:style>
  <w:style w:type="character" w:customStyle="1" w:styleId="UntertitelZchn">
    <w:name w:val="Untertitel Zchn"/>
    <w:basedOn w:val="Absatz-Standardschriftart"/>
    <w:link w:val="Untertitel"/>
    <w:uiPriority w:val="11"/>
    <w:rsid w:val="00D23C02"/>
    <w:rPr>
      <w:rFonts w:eastAsiaTheme="minorEastAsia"/>
      <w:color w:val="5A5A5A" w:themeColor="text1" w:themeTint="A5"/>
      <w:spacing w:val="15"/>
      <w:sz w:val="22"/>
      <w:szCs w:val="22"/>
    </w:rPr>
  </w:style>
  <w:style w:type="character" w:styleId="Seitenzahl">
    <w:name w:val="page number"/>
    <w:basedOn w:val="Absatz-Standardschriftart"/>
    <w:uiPriority w:val="99"/>
    <w:semiHidden/>
    <w:unhideWhenUsed/>
    <w:rsid w:val="000A5A96"/>
  </w:style>
  <w:style w:type="character" w:customStyle="1" w:styleId="berschrift4Zchn">
    <w:name w:val="Überschrift 4 Zchn"/>
    <w:basedOn w:val="Absatz-Standardschriftart"/>
    <w:link w:val="berschrift4"/>
    <w:uiPriority w:val="9"/>
    <w:semiHidden/>
    <w:rsid w:val="00D23C02"/>
    <w:rPr>
      <w:rFonts w:asciiTheme="majorHAnsi" w:eastAsiaTheme="majorEastAsia" w:hAnsiTheme="majorHAnsi" w:cstheme="majorBidi"/>
      <w:i/>
      <w:iCs/>
      <w:color w:val="2F5496" w:themeColor="accent1" w:themeShade="BF"/>
    </w:rPr>
  </w:style>
  <w:style w:type="character" w:customStyle="1" w:styleId="exLink">
    <w:name w:val="ex_Link"/>
    <w:basedOn w:val="Hyperlink"/>
    <w:uiPriority w:val="1"/>
    <w:rsid w:val="00445E64"/>
    <w:rPr>
      <w:rFonts w:ascii="TT Norms Pro" w:hAnsi="TT Norms Pro"/>
      <w:b w:val="0"/>
      <w:i w:val="0"/>
      <w:color w:val="00016B"/>
      <w:u w:val="single"/>
    </w:rPr>
  </w:style>
  <w:style w:type="paragraph" w:styleId="Listenabsatz">
    <w:name w:val="List Paragraph"/>
    <w:aliases w:val="ex_Listenabsatz"/>
    <w:basedOn w:val="Standard"/>
    <w:autoRedefine/>
    <w:uiPriority w:val="34"/>
    <w:qFormat/>
    <w:rsid w:val="00E8511C"/>
    <w:pPr>
      <w:tabs>
        <w:tab w:val="center" w:pos="1401"/>
      </w:tabs>
      <w:spacing w:after="40"/>
    </w:pPr>
    <w:rPr>
      <w:lang w:val="en-US"/>
    </w:rPr>
  </w:style>
  <w:style w:type="character" w:styleId="Hyperlink">
    <w:name w:val="Hyperlink"/>
    <w:basedOn w:val="Absatz-Standardschriftart"/>
    <w:uiPriority w:val="99"/>
    <w:unhideWhenUsed/>
    <w:rsid w:val="00692B9B"/>
    <w:rPr>
      <w:b w:val="0"/>
      <w:color w:val="00269B"/>
      <w:u w:val="single"/>
    </w:rPr>
  </w:style>
  <w:style w:type="table" w:styleId="Gitternetztabelle1hell">
    <w:name w:val="Grid Table 1 Light"/>
    <w:basedOn w:val="NormaleTabelle"/>
    <w:uiPriority w:val="46"/>
    <w:rsid w:val="001D18C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BB0BD8"/>
    <w:rPr>
      <w:rFonts w:ascii="TT Norms Pro" w:hAnsi="TT Norms Pro"/>
      <w:sz w:val="21"/>
    </w:rPr>
    <w:tblPr>
      <w:tblStyleRowBandSize w:val="1"/>
      <w:tblStyleColBandSize w:val="1"/>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B0B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B0B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Akzent1">
    <w:name w:val="Grid Table 5 Dark Accent 1"/>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7farbigAkzent5">
    <w:name w:val="Grid Table 7 Colorful Accent 5"/>
    <w:basedOn w:val="NormaleTabelle"/>
    <w:uiPriority w:val="52"/>
    <w:rsid w:val="00BB0B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4">
    <w:name w:val="Grid Table 7 Colorful Accent 4"/>
    <w:basedOn w:val="NormaleTabelle"/>
    <w:uiPriority w:val="52"/>
    <w:rsid w:val="00BB0B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3">
    <w:name w:val="Grid Table 7 Colorful Accent 3"/>
    <w:basedOn w:val="NormaleTabelle"/>
    <w:uiPriority w:val="52"/>
    <w:rsid w:val="00BB0B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2">
    <w:name w:val="Grid Table 7 Colorful Accent 2"/>
    <w:basedOn w:val="NormaleTabelle"/>
    <w:uiPriority w:val="52"/>
    <w:rsid w:val="00BB0B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entabelle5dunkelAkzent4">
    <w:name w:val="List Table 5 Dark Accent 4"/>
    <w:basedOn w:val="NormaleTabelle"/>
    <w:uiPriority w:val="50"/>
    <w:rsid w:val="00BB0BD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B0BD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6">
    <w:name w:val="List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infacheTabelle1">
    <w:name w:val="Plain Table 1"/>
    <w:basedOn w:val="NormaleTabelle"/>
    <w:uiPriority w:val="41"/>
    <w:rsid w:val="00CF39E2"/>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62EFC"/>
    <w:rPr>
      <w:rFonts w:ascii="TT Norms Pro" w:hAnsi="TT Norms Pro"/>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tblPr/>
      <w:tcPr>
        <w:tcBorders>
          <w:top w:val="double" w:sz="4" w:space="0" w:color="auto"/>
          <w:left w:val="single" w:sz="4" w:space="0" w:color="auto"/>
          <w:bottom w:val="single" w:sz="4" w:space="0" w:color="auto"/>
          <w:right w:val="single" w:sz="4" w:space="0" w:color="auto"/>
          <w:insideH w:val="nil"/>
          <w:insideV w:val="nil"/>
          <w:tl2br w:val="nil"/>
          <w:tr2bl w:val="nil"/>
        </w:tcBorders>
      </w:tcPr>
    </w:tblStylePr>
  </w:style>
  <w:style w:type="table" w:styleId="EinfacheTabelle3">
    <w:name w:val="Plain Table 3"/>
    <w:basedOn w:val="NormaleTabelle"/>
    <w:uiPriority w:val="43"/>
    <w:rsid w:val="009935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9935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1">
    <w:name w:val="Grid Table 1 Light Accent 1"/>
    <w:basedOn w:val="NormaleTabelle"/>
    <w:uiPriority w:val="46"/>
    <w:rsid w:val="00A02D4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top w:val="single" w:sz="12" w:space="0" w:color="BFBFBF" w:themeColor="background1" w:themeShade="BF"/>
          <w:bottom w:val="single" w:sz="12" w:space="0" w:color="8EAADB" w:themeColor="accent1" w:themeTint="99"/>
        </w:tcBorders>
      </w:tcPr>
    </w:tblStylePr>
    <w:tblStylePr w:type="lastRow">
      <w:rPr>
        <w:b/>
        <w:bCs/>
      </w:rPr>
      <w:tblPr/>
      <w:tcPr>
        <w:tcBorders>
          <w:top w:val="double" w:sz="2" w:space="0" w:color="BFBFBF" w:themeColor="background1" w:themeShade="BF"/>
        </w:tcBorders>
      </w:tcPr>
    </w:tblStylePr>
    <w:tblStylePr w:type="firstCol">
      <w:rPr>
        <w:b/>
        <w:bCs/>
      </w:rPr>
    </w:tblStylePr>
    <w:tblStylePr w:type="lastCol">
      <w:rPr>
        <w:b/>
        <w:bCs/>
      </w:rPr>
    </w:tblStylePr>
  </w:style>
  <w:style w:type="table" w:styleId="EinfacheTabelle4">
    <w:name w:val="Plain Table 4"/>
    <w:basedOn w:val="NormaleTabelle"/>
    <w:uiPriority w:val="44"/>
    <w:rsid w:val="009935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935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D41AB3"/>
    <w:rPr>
      <w:color w:val="605E5C"/>
      <w:shd w:val="clear" w:color="auto" w:fill="E1DFDD"/>
    </w:rPr>
  </w:style>
  <w:style w:type="numbering" w:customStyle="1" w:styleId="KstchenListe">
    <w:name w:val="KästchenListe"/>
    <w:uiPriority w:val="99"/>
    <w:rsid w:val="00382724"/>
    <w:pPr>
      <w:numPr>
        <w:numId w:val="9"/>
      </w:numPr>
    </w:pPr>
  </w:style>
  <w:style w:type="table" w:customStyle="1" w:styleId="exTabelle2">
    <w:name w:val="exTabelle2"/>
    <w:basedOn w:val="NormaleTabelle"/>
    <w:uiPriority w:val="99"/>
    <w:rsid w:val="00846119"/>
    <w:rPr>
      <w:rFonts w:ascii="TT Norms Pro" w:hAnsi="TT Norms Pro"/>
      <w:sz w:val="21"/>
    </w:rPr>
    <w:tblPr/>
    <w:tcPr>
      <w:shd w:val="clear" w:color="auto" w:fill="auto"/>
    </w:tcPr>
    <w:tblStylePr w:type="firstRow">
      <w:pPr>
        <w:wordWrap/>
        <w:spacing w:line="240" w:lineRule="auto"/>
        <w:jc w:val="left"/>
      </w:pPr>
      <w:rPr>
        <w:b/>
      </w:rPr>
      <w:tblPr/>
      <w:tcPr>
        <w:tcBorders>
          <w:top w:val="nil"/>
          <w:left w:val="nil"/>
          <w:bottom w:val="nil"/>
          <w:right w:val="nil"/>
          <w:insideH w:val="nil"/>
          <w:insideV w:val="nil"/>
          <w:tl2br w:val="nil"/>
          <w:tr2bl w:val="nil"/>
        </w:tcBorders>
        <w:shd w:val="clear" w:color="auto" w:fill="EFEFEF"/>
        <w:vAlign w:val="center"/>
      </w:tcPr>
    </w:tblStylePr>
  </w:style>
  <w:style w:type="paragraph" w:customStyle="1" w:styleId="StarkeHervorhebungen">
    <w:name w:val="StarkeHervorhebungen"/>
    <w:autoRedefine/>
    <w:rsid w:val="000A4354"/>
    <w:pPr>
      <w:shd w:val="clear" w:color="auto" w:fill="00ABBA"/>
    </w:pPr>
    <w:rPr>
      <w:rFonts w:ascii="TT Norms Pro" w:hAnsi="TT Norms Pro"/>
      <w:sz w:val="21"/>
      <w:lang w:val="en-US"/>
    </w:rPr>
  </w:style>
  <w:style w:type="character" w:styleId="IntensiveHervorhebung">
    <w:name w:val="Intense Emphasis"/>
    <w:basedOn w:val="Absatz-Standardschriftart"/>
    <w:uiPriority w:val="21"/>
    <w:rsid w:val="00A8420C"/>
    <w:rPr>
      <w:i/>
      <w:iCs/>
      <w:color w:val="4472C4" w:themeColor="accent1"/>
    </w:rPr>
  </w:style>
  <w:style w:type="character" w:styleId="SchwacheHervorhebung">
    <w:name w:val="Subtle Emphasis"/>
    <w:basedOn w:val="Absatz-Standardschriftart"/>
    <w:uiPriority w:val="19"/>
    <w:rsid w:val="001D7C1D"/>
    <w:rPr>
      <w:i/>
      <w:iCs/>
      <w:color w:val="404040" w:themeColor="text1" w:themeTint="BF"/>
    </w:rPr>
  </w:style>
  <w:style w:type="table" w:styleId="Listentabelle3Akzent4">
    <w:name w:val="List Table 3 Accent 4"/>
    <w:basedOn w:val="NormaleTabelle"/>
    <w:uiPriority w:val="48"/>
    <w:rsid w:val="003B588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exTabelle1">
    <w:name w:val="exTabelle1"/>
    <w:basedOn w:val="NormaleTabelle"/>
    <w:uiPriority w:val="99"/>
    <w:rsid w:val="00846119"/>
    <w:rPr>
      <w:rFonts w:ascii="TT Norms Pro" w:hAnsi="TT Norms Pro"/>
      <w:sz w:val="21"/>
    </w:rPr>
    <w:tblPr>
      <w:tblStyleRowBandSize w:val="1"/>
      <w:tblStyleColBandSize w:val="1"/>
      <w:tblBorders>
        <w:top w:val="single" w:sz="8" w:space="0" w:color="7A858C"/>
        <w:left w:val="single" w:sz="8" w:space="0" w:color="7A858C"/>
        <w:bottom w:val="single" w:sz="8" w:space="0" w:color="7A858C"/>
        <w:right w:val="single" w:sz="8" w:space="0" w:color="7A858C"/>
        <w:insideH w:val="single" w:sz="8" w:space="0" w:color="7A858C"/>
        <w:insideV w:val="single" w:sz="8" w:space="0" w:color="7A858C"/>
      </w:tblBorders>
    </w:tblPr>
    <w:tblStylePr w:type="firstRow">
      <w:rPr>
        <w:b/>
      </w:rPr>
      <w:tblPr/>
      <w:tcPr>
        <w:tcBorders>
          <w:top w:val="single" w:sz="4" w:space="0" w:color="7A858C"/>
          <w:left w:val="single" w:sz="4" w:space="0" w:color="7A858C"/>
          <w:bottom w:val="single" w:sz="12" w:space="0" w:color="7A858C"/>
          <w:right w:val="single" w:sz="4" w:space="0" w:color="7A858C"/>
          <w:insideH w:val="single" w:sz="6" w:space="0" w:color="7A858C"/>
          <w:insideV w:val="single" w:sz="4" w:space="0" w:color="7A858C"/>
          <w:tl2br w:val="nil"/>
          <w:tr2bl w:val="nil"/>
        </w:tcBorders>
      </w:tcPr>
    </w:tblStylePr>
    <w:tblStylePr w:type="lastRow">
      <w:tblPr/>
      <w:tcPr>
        <w:tcBorders>
          <w:top w:val="double" w:sz="4" w:space="0" w:color="7A858C"/>
          <w:left w:val="single" w:sz="4" w:space="0" w:color="7A858C"/>
          <w:bottom w:val="single" w:sz="4" w:space="0" w:color="7A858C"/>
          <w:right w:val="single" w:sz="4" w:space="0" w:color="7A858C"/>
          <w:insideH w:val="single" w:sz="6" w:space="0" w:color="7A858C"/>
          <w:insideV w:val="single" w:sz="6" w:space="0" w:color="7A858C"/>
          <w:tl2br w:val="nil"/>
          <w:tr2bl w:val="nil"/>
        </w:tcBorders>
      </w:tcPr>
    </w:tblStylePr>
    <w:tblStylePr w:type="firstCol">
      <w:rPr>
        <w:b/>
      </w:rPr>
    </w:tblStylePr>
    <w:tblStylePr w:type="band2Vert">
      <w:tblPr/>
      <w:tcPr>
        <w:shd w:val="clear" w:color="auto" w:fill="EFEFEF"/>
      </w:tcPr>
    </w:tblStylePr>
    <w:tblStylePr w:type="band2Horz">
      <w:tblPr/>
      <w:tcPr>
        <w:shd w:val="clear" w:color="auto" w:fill="EFEFEF"/>
      </w:tcPr>
    </w:tblStylePr>
  </w:style>
  <w:style w:type="character" w:styleId="BesuchterLink">
    <w:name w:val="FollowedHyperlink"/>
    <w:basedOn w:val="Absatz-Standardschriftart"/>
    <w:uiPriority w:val="99"/>
    <w:semiHidden/>
    <w:unhideWhenUsed/>
    <w:rsid w:val="0022355F"/>
    <w:rPr>
      <w:color w:val="954F72" w:themeColor="followedHyperlink"/>
      <w:u w:val="single"/>
    </w:rPr>
  </w:style>
  <w:style w:type="numbering" w:customStyle="1" w:styleId="Liste">
    <w:name w:val="Liste+"/>
    <w:uiPriority w:val="99"/>
    <w:rsid w:val="00AD3804"/>
    <w:pPr>
      <w:numPr>
        <w:numId w:val="10"/>
      </w:numPr>
    </w:pPr>
  </w:style>
  <w:style w:type="numbering" w:customStyle="1" w:styleId="Liste-">
    <w:name w:val="Liste-"/>
    <w:uiPriority w:val="99"/>
    <w:rsid w:val="00AD3804"/>
    <w:pPr>
      <w:numPr>
        <w:numId w:val="11"/>
      </w:numPr>
    </w:pPr>
  </w:style>
  <w:style w:type="table" w:styleId="Tabellenraster">
    <w:name w:val="Table Grid"/>
    <w:basedOn w:val="NormaleTabelle"/>
    <w:uiPriority w:val="39"/>
    <w:rsid w:val="009D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xBulletList-">
    <w:name w:val="ex_BulletList-"/>
    <w:basedOn w:val="KeineListe"/>
    <w:uiPriority w:val="99"/>
    <w:rsid w:val="0066243E"/>
    <w:pPr>
      <w:numPr>
        <w:numId w:val="13"/>
      </w:numPr>
    </w:pPr>
  </w:style>
  <w:style w:type="numbering" w:customStyle="1" w:styleId="KstchenListe-">
    <w:name w:val="KästchenListe-"/>
    <w:basedOn w:val="KeineListe"/>
    <w:uiPriority w:val="99"/>
    <w:rsid w:val="0066243E"/>
    <w:pPr>
      <w:numPr>
        <w:numId w:val="17"/>
      </w:numPr>
    </w:pPr>
  </w:style>
  <w:style w:type="numbering" w:customStyle="1" w:styleId="Aufzhlunglistea">
    <w:name w:val="Aufzählunglistea"/>
    <w:basedOn w:val="KeineListe"/>
    <w:uiPriority w:val="99"/>
    <w:rsid w:val="008C73BF"/>
    <w:pPr>
      <w:numPr>
        <w:numId w:val="18"/>
      </w:numPr>
    </w:pPr>
  </w:style>
  <w:style w:type="character" w:customStyle="1" w:styleId="berschrift5Zchn">
    <w:name w:val="Überschrift 5 Zchn"/>
    <w:basedOn w:val="Absatz-Standardschriftart"/>
    <w:link w:val="berschrift5"/>
    <w:uiPriority w:val="9"/>
    <w:semiHidden/>
    <w:rsid w:val="0066243E"/>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66243E"/>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66243E"/>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66243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6243E"/>
    <w:rPr>
      <w:rFonts w:asciiTheme="majorHAnsi" w:eastAsiaTheme="majorEastAsia" w:hAnsiTheme="majorHAnsi" w:cstheme="majorBidi"/>
      <w:i/>
      <w:iCs/>
      <w:color w:val="272727" w:themeColor="text1" w:themeTint="D8"/>
      <w:sz w:val="21"/>
      <w:szCs w:val="21"/>
    </w:rPr>
  </w:style>
  <w:style w:type="character" w:styleId="Hervorhebung">
    <w:name w:val="Emphasis"/>
    <w:aliases w:val="HervorhebungErklärung"/>
    <w:basedOn w:val="Absatz-Standardschriftart"/>
    <w:uiPriority w:val="20"/>
    <w:qFormat/>
    <w:rsid w:val="00356C72"/>
    <w:rPr>
      <w:rFonts w:ascii="Arial" w:hAnsi="Arial"/>
      <w:i w:val="0"/>
      <w:iCs/>
      <w:color w:val="007BB0"/>
      <w:sz w:val="20"/>
    </w:rPr>
  </w:style>
  <w:style w:type="numbering" w:customStyle="1" w:styleId="Formatvorlage1">
    <w:name w:val="Formatvorlage1"/>
    <w:uiPriority w:val="99"/>
    <w:rsid w:val="00E8110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yps.ch/kmu-lexikon/personalreglement/?source=attach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XPERO\Attachment%20look%20and%20feel\AttachementTemplateNoBrand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6817-1ED9-6342-9A66-B535EDA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AttachementTemplateNoBranding.dotx</Template>
  <TotalTime>0</TotalTime>
  <Pages>4</Pages>
  <Words>1291</Words>
  <Characters>8136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2022-07-19T14:07:00Z</dcterms:created>
  <dcterms:modified xsi:type="dcterms:W3CDTF">2022-07-19T14:07:00Z</dcterms:modified>
</cp:coreProperties>
</file>