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EDF7" w14:textId="77777777" w:rsidR="00967ED3" w:rsidRPr="003A4133" w:rsidRDefault="00967ED3" w:rsidP="00967ED3">
      <w:pPr>
        <w:spacing w:line="340" w:lineRule="exact"/>
        <w:rPr>
          <w:b/>
          <w:sz w:val="24"/>
          <w:szCs w:val="24"/>
        </w:rPr>
      </w:pPr>
      <w:bookmarkStart w:id="0" w:name="_Hlk68606333"/>
      <w:r w:rsidRPr="003A4133">
        <w:rPr>
          <w:b/>
          <w:sz w:val="24"/>
          <w:szCs w:val="24"/>
        </w:rPr>
        <w:t xml:space="preserve">Merkblatt: </w:t>
      </w:r>
      <w:proofErr w:type="spellStart"/>
      <w:r w:rsidRPr="003A4133">
        <w:rPr>
          <w:b/>
          <w:sz w:val="24"/>
          <w:szCs w:val="24"/>
        </w:rPr>
        <w:t>Absenzenmanagement</w:t>
      </w:r>
      <w:proofErr w:type="spellEnd"/>
      <w:r w:rsidRPr="003A4133">
        <w:rPr>
          <w:b/>
          <w:sz w:val="24"/>
          <w:szCs w:val="24"/>
        </w:rPr>
        <w:t xml:space="preserve"> für Führungskräfte</w:t>
      </w:r>
    </w:p>
    <w:p w14:paraId="40C6EF27" w14:textId="77777777" w:rsidR="00967ED3" w:rsidRPr="003A4133" w:rsidRDefault="00967ED3" w:rsidP="00967ED3">
      <w:pPr>
        <w:tabs>
          <w:tab w:val="center" w:pos="1400"/>
        </w:tabs>
        <w:spacing w:after="40" w:line="340" w:lineRule="exact"/>
        <w:rPr>
          <w:szCs w:val="20"/>
        </w:rPr>
      </w:pPr>
    </w:p>
    <w:p w14:paraId="12DDEF61" w14:textId="77777777" w:rsidR="00967ED3" w:rsidRPr="003A4133" w:rsidRDefault="00967ED3" w:rsidP="00967ED3">
      <w:pPr>
        <w:pStyle w:val="Listenabsatz"/>
        <w:numPr>
          <w:ilvl w:val="0"/>
          <w:numId w:val="28"/>
        </w:numPr>
        <w:tabs>
          <w:tab w:val="clear" w:pos="1401"/>
          <w:tab w:val="center" w:pos="1400"/>
        </w:tabs>
        <w:spacing w:line="340" w:lineRule="exact"/>
        <w:contextualSpacing/>
        <w:rPr>
          <w:b/>
          <w:bCs/>
          <w:sz w:val="22"/>
          <w:lang w:val="de-CH"/>
        </w:rPr>
      </w:pPr>
      <w:r w:rsidRPr="003A4133">
        <w:rPr>
          <w:b/>
          <w:bCs/>
          <w:sz w:val="22"/>
          <w:lang w:val="de-CH"/>
        </w:rPr>
        <w:t>Zweck</w:t>
      </w:r>
    </w:p>
    <w:p w14:paraId="41C8FC55" w14:textId="2D222B25" w:rsidR="00967ED3" w:rsidRPr="003A4133" w:rsidRDefault="00967ED3" w:rsidP="00967ED3">
      <w:pPr>
        <w:pStyle w:val="Listenabsatz"/>
        <w:tabs>
          <w:tab w:val="clear" w:pos="1401"/>
          <w:tab w:val="center" w:pos="1400"/>
        </w:tabs>
        <w:spacing w:line="340" w:lineRule="exact"/>
        <w:ind w:left="360"/>
        <w:contextualSpacing/>
        <w:rPr>
          <w:b/>
          <w:bCs/>
          <w:sz w:val="22"/>
          <w:lang w:val="de-CH"/>
        </w:rPr>
      </w:pPr>
      <w:r w:rsidRPr="003A4133">
        <w:rPr>
          <w:szCs w:val="20"/>
          <w:lang w:val="de-CH"/>
        </w:rPr>
        <w:t xml:space="preserve">Dieses Merkblatt zum </w:t>
      </w:r>
      <w:proofErr w:type="spellStart"/>
      <w:r w:rsidRPr="003A4133">
        <w:rPr>
          <w:szCs w:val="20"/>
          <w:lang w:val="de-CH"/>
        </w:rPr>
        <w:t>Absenzenmanagement</w:t>
      </w:r>
      <w:proofErr w:type="spellEnd"/>
      <w:r w:rsidRPr="003A4133">
        <w:rPr>
          <w:szCs w:val="20"/>
          <w:lang w:val="de-CH"/>
        </w:rPr>
        <w:t xml:space="preserve"> ergänzt das Personalreglement und dient dazu, dass Sie als Führungskraft den </w:t>
      </w:r>
      <w:proofErr w:type="spellStart"/>
      <w:r w:rsidRPr="003A4133">
        <w:rPr>
          <w:szCs w:val="20"/>
          <w:lang w:val="de-CH"/>
        </w:rPr>
        <w:t>Absenzenmanagement</w:t>
      </w:r>
      <w:proofErr w:type="spellEnd"/>
      <w:r w:rsidRPr="003A4133">
        <w:rPr>
          <w:szCs w:val="20"/>
          <w:lang w:val="de-CH"/>
        </w:rPr>
        <w:t>-Prozess sowie die Rechte und Pflichten aller beteiligten Personen kennen.</w:t>
      </w:r>
      <w:r w:rsidRPr="003A4133">
        <w:rPr>
          <w:szCs w:val="20"/>
          <w:lang w:val="de-CH"/>
        </w:rPr>
        <w:br/>
      </w:r>
    </w:p>
    <w:p w14:paraId="122A7CDB" w14:textId="77777777" w:rsidR="00967ED3" w:rsidRPr="003A4133" w:rsidRDefault="00967ED3" w:rsidP="00967ED3">
      <w:pPr>
        <w:pStyle w:val="Listenabsatz"/>
        <w:numPr>
          <w:ilvl w:val="0"/>
          <w:numId w:val="28"/>
        </w:numPr>
        <w:tabs>
          <w:tab w:val="clear" w:pos="1401"/>
          <w:tab w:val="center" w:pos="1400"/>
        </w:tabs>
        <w:spacing w:line="340" w:lineRule="exact"/>
        <w:contextualSpacing/>
        <w:rPr>
          <w:szCs w:val="20"/>
          <w:lang w:val="de-CH"/>
        </w:rPr>
      </w:pPr>
      <w:r w:rsidRPr="003A4133">
        <w:rPr>
          <w:b/>
          <w:bCs/>
          <w:sz w:val="22"/>
          <w:lang w:val="de-CH"/>
        </w:rPr>
        <w:t>Grundsatz</w:t>
      </w:r>
    </w:p>
    <w:p w14:paraId="4B05105D" w14:textId="1E35D49E" w:rsidR="00967ED3" w:rsidRPr="003A4133" w:rsidRDefault="00967ED3" w:rsidP="00967ED3">
      <w:pPr>
        <w:pStyle w:val="Listenabsatz"/>
        <w:tabs>
          <w:tab w:val="clear" w:pos="1401"/>
          <w:tab w:val="center" w:pos="1400"/>
        </w:tabs>
        <w:spacing w:line="340" w:lineRule="exact"/>
        <w:ind w:left="360"/>
        <w:contextualSpacing/>
        <w:rPr>
          <w:szCs w:val="20"/>
          <w:lang w:val="de-CH"/>
        </w:rPr>
      </w:pPr>
      <w:r w:rsidRPr="003A4133">
        <w:rPr>
          <w:rFonts w:cs="Arial"/>
          <w:bCs/>
          <w:szCs w:val="20"/>
          <w:highlight w:val="lightGray"/>
          <w:lang w:val="de-CH"/>
        </w:rPr>
        <w:fldChar w:fldCharType="begin"/>
      </w:r>
      <w:r w:rsidRPr="003A4133">
        <w:rPr>
          <w:rFonts w:cs="Arial"/>
          <w:bCs/>
          <w:szCs w:val="20"/>
          <w:highlight w:val="lightGray"/>
          <w:lang w:val="de-CH"/>
        </w:rPr>
        <w:instrText xml:space="preserve"> MACROBUTTON  AblehnenAlleÄnderungenAngezeigt [Firmenname]</w:instrText>
      </w:r>
      <w:r w:rsidRPr="003A4133">
        <w:rPr>
          <w:rFonts w:cs="Arial"/>
          <w:bCs/>
          <w:szCs w:val="20"/>
          <w:highlight w:val="lightGray"/>
          <w:lang w:val="de-CH"/>
        </w:rPr>
        <w:fldChar w:fldCharType="end"/>
      </w:r>
      <w:r w:rsidRPr="003A4133">
        <w:rPr>
          <w:szCs w:val="20"/>
          <w:lang w:val="de-CH"/>
        </w:rPr>
        <w:t xml:space="preserve"> unterstützt Mitarbeitende mit gesundheitlichen Problemen und setzt sich für die Prävention und den Gesundheitsschutz am Arbeitsplatz ein. Das Merkblatt </w:t>
      </w:r>
      <w:proofErr w:type="spellStart"/>
      <w:r w:rsidRPr="003A4133">
        <w:rPr>
          <w:szCs w:val="20"/>
          <w:lang w:val="de-CH"/>
        </w:rPr>
        <w:t>Absenzenmanagement</w:t>
      </w:r>
      <w:proofErr w:type="spellEnd"/>
      <w:r w:rsidRPr="003A4133">
        <w:rPr>
          <w:szCs w:val="20"/>
          <w:lang w:val="de-CH"/>
        </w:rPr>
        <w:t xml:space="preserve"> soll für Sie als Vorgesetzte als Anleitung für eine umfassende und wertschätzende Unterstützung bei gesundheitsbedingten Absenzen unserer Mitarbeitenden dienen. Das Ziel ist es, ihre Gesundheit zu fördern und die Arbeitsfähigkeit zu erhalten.</w:t>
      </w:r>
      <w:r w:rsidRPr="003A4133">
        <w:rPr>
          <w:szCs w:val="20"/>
          <w:lang w:val="de-CH"/>
        </w:rPr>
        <w:br/>
      </w:r>
    </w:p>
    <w:p w14:paraId="1C51926F" w14:textId="1F40F7D5" w:rsidR="00967ED3" w:rsidRPr="003A4133" w:rsidRDefault="00967ED3" w:rsidP="00967ED3">
      <w:pPr>
        <w:pStyle w:val="Listenabsatz"/>
        <w:numPr>
          <w:ilvl w:val="0"/>
          <w:numId w:val="28"/>
        </w:numPr>
        <w:tabs>
          <w:tab w:val="clear" w:pos="1401"/>
          <w:tab w:val="center" w:pos="1400"/>
        </w:tabs>
        <w:spacing w:line="340" w:lineRule="exact"/>
        <w:rPr>
          <w:b/>
          <w:bCs/>
          <w:sz w:val="22"/>
          <w:lang w:val="de-CH"/>
        </w:rPr>
      </w:pPr>
      <w:r w:rsidRPr="003A4133">
        <w:rPr>
          <w:b/>
          <w:bCs/>
          <w:sz w:val="22"/>
          <w:lang w:val="de-CH"/>
        </w:rPr>
        <w:t>Bestimmungen für die Mitarbeitenden</w:t>
      </w:r>
    </w:p>
    <w:p w14:paraId="006B6D37"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Mitarbeitende befolgen die Anordnungen und Weisungen zum Gesundheitsschutz und zur Arbeitssicherheit von </w:t>
      </w:r>
      <w:r w:rsidRPr="003A4133">
        <w:rPr>
          <w:rFonts w:cs="Arial"/>
          <w:bCs/>
          <w:szCs w:val="20"/>
          <w:highlight w:val="lightGray"/>
          <w:lang w:val="de-CH"/>
        </w:rPr>
        <w:fldChar w:fldCharType="begin"/>
      </w:r>
      <w:r w:rsidRPr="003A4133">
        <w:rPr>
          <w:rFonts w:cs="Arial"/>
          <w:bCs/>
          <w:szCs w:val="20"/>
          <w:highlight w:val="lightGray"/>
          <w:lang w:val="de-CH"/>
        </w:rPr>
        <w:instrText xml:space="preserve"> MACROBUTTON  AblehnenAlleÄnderungenAngezeigt [Firmenname]</w:instrText>
      </w:r>
      <w:r w:rsidRPr="003A4133">
        <w:rPr>
          <w:rFonts w:cs="Arial"/>
          <w:bCs/>
          <w:szCs w:val="20"/>
          <w:highlight w:val="lightGray"/>
          <w:lang w:val="de-CH"/>
        </w:rPr>
        <w:fldChar w:fldCharType="end"/>
      </w:r>
      <w:r w:rsidRPr="003A4133">
        <w:rPr>
          <w:szCs w:val="20"/>
          <w:lang w:val="de-CH"/>
        </w:rPr>
        <w:t xml:space="preserve">. Darüber hinaus vermeiden sie die Selbstgefährdung (zum Beispiel durch das Nichttragen vorgegebener Schutzkleidung). Sie unterstützen den Heilungsverlauf, indem sie ihre Verantwortung zur Aufklärung und Heilung ihrer Krankheit respektive ihres Unfalls wahrnehmen. Das bedeutet, dass sie zum Beispiel eine persönliche ärztliche Versorgung sicherstellen, wenn diese angezeigt ist. Als Vorgesetzte können Sie diese Mitwirkungspflicht einfordern, falls sie fehlen sollte. </w:t>
      </w:r>
    </w:p>
    <w:p w14:paraId="344995FF"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Sind Mitarbeitende gesundheitsbedingt an der Arbeit verhindert, melden sie dies unverzüglich ihrer/ihrem Vorgesetzten telefonisch oder, wenn dies nicht möglich ist, per E-Mail. Bei einer Erkrankung oder einem Unfall in den Ferien melden sie dies ebenfalls unverzüglich ihrer/ihrem Vorgesetzten. Ein Arztzeugnis muss zudem die Ferienunfähigkeit bescheinigen, ansonsten gelten die Ferien als bezogen.  </w:t>
      </w:r>
    </w:p>
    <w:p w14:paraId="060C2844"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Ab dem dritten Tag einer Krankheits- oder Unfallabsenz ist innerhalb einer Woche ein Arztzeugnis einzureichen. Dauert die Absenz länger als einen Monat, muss für jeden weiteren Monat jeweils ein neues Arztzeugnis eingereicht werden, das nicht länger als einen Monat vordatiert ist. Ein Arztzeugnis mit dem Vermerk «bis auf Weiteres» wird nicht akzeptiert.</w:t>
      </w:r>
    </w:p>
    <w:p w14:paraId="1B716267" w14:textId="77777777" w:rsidR="00967ED3" w:rsidRPr="003A4133" w:rsidRDefault="00967ED3" w:rsidP="00967ED3">
      <w:pPr>
        <w:pStyle w:val="Listenabsatz"/>
        <w:numPr>
          <w:ilvl w:val="1"/>
          <w:numId w:val="28"/>
        </w:numPr>
        <w:tabs>
          <w:tab w:val="clear" w:pos="1401"/>
          <w:tab w:val="center" w:pos="1400"/>
        </w:tabs>
        <w:spacing w:line="340" w:lineRule="exact"/>
        <w:contextualSpacing/>
        <w:rPr>
          <w:szCs w:val="20"/>
          <w:lang w:val="de-CH"/>
        </w:rPr>
      </w:pPr>
      <w:r w:rsidRPr="003A4133">
        <w:rPr>
          <w:szCs w:val="20"/>
          <w:lang w:val="de-CH"/>
        </w:rPr>
        <w:t>Ab einer gesundheitsbedingten Arbeitsunfähigkeit von mehr als einem Monat findet in der Regel im Rahmen des Case Managements monatlich ein Gespräch statt. Mitarbeitende sind verpflichtet, an diesen Gesprächen teilzunehmen. Ist es ihnen aus gesundheitlichen Gründen nicht möglich, persönlich zum Gespräch zu kommen, wird dieses telefonisch geführt. Können Mitarbeitende auch an einem telefonischen Gespräch nicht teilnehmen, braucht es dafür eine ärztliche Bescheinigung.</w:t>
      </w:r>
    </w:p>
    <w:p w14:paraId="67D8D342" w14:textId="172DE306" w:rsidR="00967ED3" w:rsidRPr="003A4133" w:rsidRDefault="00967ED3" w:rsidP="00967ED3">
      <w:pPr>
        <w:pStyle w:val="Listenabsatz"/>
        <w:tabs>
          <w:tab w:val="clear" w:pos="1401"/>
          <w:tab w:val="center" w:pos="1400"/>
        </w:tabs>
        <w:spacing w:line="340" w:lineRule="exact"/>
        <w:ind w:left="426" w:firstLine="60"/>
        <w:rPr>
          <w:szCs w:val="20"/>
          <w:lang w:val="de-CH"/>
        </w:rPr>
      </w:pPr>
    </w:p>
    <w:p w14:paraId="45CEF062" w14:textId="77777777" w:rsidR="00967ED3" w:rsidRPr="003A4133" w:rsidRDefault="00967ED3">
      <w:pPr>
        <w:spacing w:after="0" w:line="340" w:lineRule="exact"/>
        <w:rPr>
          <w:b/>
          <w:bCs/>
          <w:sz w:val="22"/>
        </w:rPr>
      </w:pPr>
      <w:r w:rsidRPr="003A4133">
        <w:rPr>
          <w:b/>
          <w:bCs/>
          <w:sz w:val="22"/>
        </w:rPr>
        <w:br w:type="page"/>
      </w:r>
    </w:p>
    <w:p w14:paraId="042D7843" w14:textId="2572F287" w:rsidR="00967ED3" w:rsidRPr="003A4133" w:rsidRDefault="00967ED3" w:rsidP="00967ED3">
      <w:pPr>
        <w:pStyle w:val="Listenabsatz"/>
        <w:numPr>
          <w:ilvl w:val="0"/>
          <w:numId w:val="28"/>
        </w:numPr>
        <w:tabs>
          <w:tab w:val="clear" w:pos="1401"/>
          <w:tab w:val="center" w:pos="1400"/>
        </w:tabs>
        <w:spacing w:line="340" w:lineRule="exact"/>
        <w:rPr>
          <w:b/>
          <w:bCs/>
          <w:sz w:val="22"/>
          <w:lang w:val="de-CH"/>
        </w:rPr>
      </w:pPr>
      <w:r w:rsidRPr="003A4133">
        <w:rPr>
          <w:b/>
          <w:bCs/>
          <w:sz w:val="22"/>
          <w:lang w:val="de-CH"/>
        </w:rPr>
        <w:lastRenderedPageBreak/>
        <w:t>Vorgehen und Informationen für Vorgesetzte</w:t>
      </w:r>
    </w:p>
    <w:p w14:paraId="5F6B6613" w14:textId="77777777"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Es ist Ihre Aufgabe, den Mitarbeitenden die Bestimmungen für Absenzen wegen Krankheit oder Unfall zu kommunizieren. In aller Regel geschieht dies mündlich. </w:t>
      </w:r>
    </w:p>
    <w:p w14:paraId="3637C889" w14:textId="31EC7C84"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Nachdem erkrankte oder verunfallte Mitarbeitende die Arbeit wieder aufnehmen, führen Sie jeweils ein Rückkehrgespräch. Die Form und die Dauer des Gesprächs richten sich nach der individuellen Situation des / der Mitarbeitenden. </w:t>
      </w:r>
    </w:p>
    <w:p w14:paraId="1514FD40" w14:textId="18AFBE41" w:rsidR="00967ED3" w:rsidRPr="003A4133" w:rsidRDefault="00967ED3" w:rsidP="00967ED3">
      <w:pPr>
        <w:pStyle w:val="Listenabsatz"/>
        <w:numPr>
          <w:ilvl w:val="1"/>
          <w:numId w:val="28"/>
        </w:numPr>
        <w:tabs>
          <w:tab w:val="clear" w:pos="1401"/>
          <w:tab w:val="center" w:pos="1400"/>
        </w:tabs>
        <w:spacing w:line="340" w:lineRule="exact"/>
        <w:rPr>
          <w:szCs w:val="20"/>
          <w:lang w:val="de-CH"/>
        </w:rPr>
      </w:pPr>
      <w:r w:rsidRPr="003A4133">
        <w:rPr>
          <w:szCs w:val="20"/>
          <w:lang w:val="de-CH"/>
        </w:rPr>
        <w:t xml:space="preserve">Ab einer </w:t>
      </w:r>
      <w:proofErr w:type="spellStart"/>
      <w:r w:rsidRPr="003A4133">
        <w:rPr>
          <w:szCs w:val="20"/>
          <w:lang w:val="de-CH"/>
        </w:rPr>
        <w:t>Absenzdauer</w:t>
      </w:r>
      <w:proofErr w:type="spellEnd"/>
      <w:r w:rsidRPr="003A4133">
        <w:rPr>
          <w:szCs w:val="20"/>
          <w:lang w:val="de-CH"/>
        </w:rPr>
        <w:t xml:space="preserve"> von mehr als einem Monat kann ein externes Case Management und/oder ein Vertreter, eine Vertreterin der IV beigezogen werden. Sie informieren in diesem Fall den betroffenen Mitarbeiter, die betroffene Mitarbeiterin vorgängig, dass diese Drittpersonen einbezogen werden. Zudem informieren Sie ihn / sie über den Versicherungsschutz und die Lohnfortzahlung. </w:t>
      </w:r>
    </w:p>
    <w:p w14:paraId="61442CAE" w14:textId="77777777" w:rsidR="00967ED3" w:rsidRPr="003A4133" w:rsidRDefault="00967ED3" w:rsidP="00967ED3">
      <w:pPr>
        <w:pStyle w:val="Listenabsatz"/>
        <w:numPr>
          <w:ilvl w:val="1"/>
          <w:numId w:val="28"/>
        </w:numPr>
        <w:tabs>
          <w:tab w:val="clear" w:pos="1401"/>
          <w:tab w:val="center" w:pos="1400"/>
        </w:tabs>
        <w:spacing w:line="340" w:lineRule="exact"/>
        <w:contextualSpacing/>
        <w:rPr>
          <w:szCs w:val="20"/>
          <w:lang w:val="de-CH"/>
        </w:rPr>
      </w:pPr>
      <w:r w:rsidRPr="003A4133">
        <w:rPr>
          <w:szCs w:val="20"/>
          <w:lang w:val="de-CH"/>
        </w:rPr>
        <w:t xml:space="preserve">Bei Fragen zum </w:t>
      </w:r>
      <w:proofErr w:type="spellStart"/>
      <w:r w:rsidRPr="003A4133">
        <w:rPr>
          <w:szCs w:val="20"/>
          <w:lang w:val="de-CH"/>
        </w:rPr>
        <w:t>Absenzenmanagement</w:t>
      </w:r>
      <w:proofErr w:type="spellEnd"/>
      <w:r w:rsidRPr="003A4133">
        <w:rPr>
          <w:szCs w:val="20"/>
          <w:lang w:val="de-CH"/>
        </w:rPr>
        <w:t xml:space="preserve"> steht Ihnen </w:t>
      </w:r>
      <w:r w:rsidRPr="003A4133">
        <w:rPr>
          <w:rFonts w:cs="Arial"/>
          <w:bCs/>
          <w:szCs w:val="20"/>
          <w:highlight w:val="lightGray"/>
          <w:lang w:val="de-CH"/>
        </w:rPr>
        <w:fldChar w:fldCharType="begin"/>
      </w:r>
      <w:r w:rsidRPr="003A4133">
        <w:rPr>
          <w:rFonts w:cs="Arial"/>
          <w:bCs/>
          <w:szCs w:val="20"/>
          <w:highlight w:val="lightGray"/>
          <w:lang w:val="de-CH"/>
        </w:rPr>
        <w:instrText xml:space="preserve"> MACROBUTTON  AblehnenAlleÄnderungenAngezeigt [interne Ansprechperson bei Gesundheitsfragen]</w:instrText>
      </w:r>
      <w:r w:rsidRPr="003A4133">
        <w:rPr>
          <w:rFonts w:cs="Arial"/>
          <w:bCs/>
          <w:szCs w:val="20"/>
          <w:highlight w:val="lightGray"/>
          <w:lang w:val="de-CH"/>
        </w:rPr>
        <w:fldChar w:fldCharType="end"/>
      </w:r>
      <w:r w:rsidRPr="003A4133">
        <w:rPr>
          <w:szCs w:val="20"/>
          <w:lang w:val="de-CH"/>
        </w:rPr>
        <w:t xml:space="preserve"> zur Verfügung. </w:t>
      </w:r>
    </w:p>
    <w:bookmarkEnd w:id="0"/>
    <w:p w14:paraId="0F730467" w14:textId="77777777" w:rsidR="00967ED3" w:rsidRPr="003A4133" w:rsidRDefault="00967ED3" w:rsidP="00967ED3">
      <w:pPr>
        <w:tabs>
          <w:tab w:val="center" w:pos="1400"/>
          <w:tab w:val="right" w:pos="8789"/>
        </w:tabs>
        <w:spacing w:after="40" w:line="340" w:lineRule="exact"/>
        <w:rPr>
          <w:szCs w:val="20"/>
        </w:rPr>
      </w:pPr>
    </w:p>
    <w:p w14:paraId="6365FF14" w14:textId="77777777" w:rsidR="00356C72" w:rsidRPr="003A4133" w:rsidRDefault="00356C72" w:rsidP="00356C72"/>
    <w:p w14:paraId="5AF78193" w14:textId="77777777" w:rsidR="00356C72" w:rsidRPr="003A4133" w:rsidRDefault="00356C72" w:rsidP="00356C72"/>
    <w:sectPr w:rsidR="00356C72" w:rsidRPr="003A4133" w:rsidSect="00356C72">
      <w:headerReference w:type="default" r:id="rId8"/>
      <w:footerReference w:type="even" r:id="rId9"/>
      <w:footerReference w:type="default" r:id="rId10"/>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6F150" w14:textId="77777777" w:rsidR="001F5DB8" w:rsidRDefault="001F5DB8" w:rsidP="000A5A96">
      <w:pPr>
        <w:spacing w:line="240" w:lineRule="auto"/>
      </w:pPr>
      <w:r>
        <w:separator/>
      </w:r>
    </w:p>
  </w:endnote>
  <w:endnote w:type="continuationSeparator" w:id="0">
    <w:p w14:paraId="1B2F6093" w14:textId="77777777" w:rsidR="001F5DB8" w:rsidRDefault="001F5DB8"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altName w:val="Calibri"/>
    <w:panose1 w:val="00000000000000000000"/>
    <w:charset w:val="00"/>
    <w:family w:val="modern"/>
    <w:notTrueType/>
    <w:pitch w:val="variable"/>
    <w:sig w:usb0="A00002FF" w:usb1="5000A4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5E3D03ED"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65CC78E8"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0474601" w14:textId="77777777" w:rsidR="000A5A96" w:rsidRDefault="000A5A96" w:rsidP="000A5A96">
    <w:pPr>
      <w:pStyle w:val="Fuzeile"/>
      <w:ind w:right="360"/>
    </w:pPr>
  </w:p>
  <w:p w14:paraId="79557983"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68606347"/>
  <w:bookmarkStart w:id="2" w:name="_Hlk68606348"/>
  <w:p w14:paraId="749EAD01" w14:textId="58DDD9DB" w:rsidR="006C2C2A" w:rsidRDefault="00967ED3" w:rsidP="00967ED3">
    <w:pPr>
      <w:tabs>
        <w:tab w:val="right" w:pos="9632"/>
      </w:tabs>
      <w:jc w:val="right"/>
    </w:pPr>
    <w:r w:rsidRPr="008B7A03">
      <w:rPr>
        <w:rFonts w:cs="Arial"/>
        <w:szCs w:val="20"/>
        <w:highlight w:val="lightGray"/>
      </w:rPr>
      <w:fldChar w:fldCharType="begin"/>
    </w:r>
    <w:r w:rsidRPr="008B7A03">
      <w:rPr>
        <w:rFonts w:cs="Arial"/>
        <w:szCs w:val="20"/>
        <w:highlight w:val="lightGray"/>
      </w:rPr>
      <w:instrText xml:space="preserve"> MACROBUTTON  AblehnenAlleÄnderungenAngezeigt [Ort, Datum]</w:instrText>
    </w:r>
    <w:r w:rsidRPr="008B7A03">
      <w:rPr>
        <w:rFonts w:cs="Arial"/>
        <w:szCs w:val="20"/>
        <w:highlight w:val="lightGray"/>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C02D6" w14:textId="77777777" w:rsidR="001F5DB8" w:rsidRDefault="001F5DB8" w:rsidP="000A5A96">
      <w:pPr>
        <w:spacing w:line="240" w:lineRule="auto"/>
      </w:pPr>
      <w:r>
        <w:separator/>
      </w:r>
    </w:p>
  </w:footnote>
  <w:footnote w:type="continuationSeparator" w:id="0">
    <w:p w14:paraId="6294DFDA" w14:textId="77777777" w:rsidR="001F5DB8" w:rsidRDefault="001F5DB8"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EB99"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4A553136"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D314A31"/>
    <w:multiLevelType w:val="multilevel"/>
    <w:tmpl w:val="16B21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D30457"/>
    <w:multiLevelType w:val="multilevel"/>
    <w:tmpl w:val="348655AA"/>
    <w:numStyleLink w:val="Liste-"/>
  </w:abstractNum>
  <w:abstractNum w:abstractNumId="7" w15:restartNumberingAfterBreak="0">
    <w:nsid w:val="0E8956B6"/>
    <w:multiLevelType w:val="multilevel"/>
    <w:tmpl w:val="0407001D"/>
    <w:numStyleLink w:val="Liste"/>
  </w:abstractNum>
  <w:abstractNum w:abstractNumId="8" w15:restartNumberingAfterBreak="0">
    <w:nsid w:val="0EC550AC"/>
    <w:multiLevelType w:val="multilevel"/>
    <w:tmpl w:val="B84E26A4"/>
    <w:numStyleLink w:val="Aufzhlunglistea"/>
  </w:abstractNum>
  <w:abstractNum w:abstractNumId="9" w15:restartNumberingAfterBreak="0">
    <w:nsid w:val="119C4887"/>
    <w:multiLevelType w:val="multilevel"/>
    <w:tmpl w:val="0407001D"/>
    <w:numStyleLink w:val="Liste"/>
  </w:abstractNum>
  <w:abstractNum w:abstractNumId="10"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370673E"/>
    <w:multiLevelType w:val="multilevel"/>
    <w:tmpl w:val="64487874"/>
    <w:numStyleLink w:val="Aufzhlungsliste"/>
  </w:abstractNum>
  <w:abstractNum w:abstractNumId="12" w15:restartNumberingAfterBreak="0">
    <w:nsid w:val="13C3563E"/>
    <w:multiLevelType w:val="multilevel"/>
    <w:tmpl w:val="64487874"/>
    <w:numStyleLink w:val="Aufzhlungsliste"/>
  </w:abstractNum>
  <w:abstractNum w:abstractNumId="13"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25248D"/>
    <w:multiLevelType w:val="multilevel"/>
    <w:tmpl w:val="64487874"/>
    <w:numStyleLink w:val="Aufzhlungsliste"/>
  </w:abstractNum>
  <w:abstractNum w:abstractNumId="16"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DE617A"/>
    <w:multiLevelType w:val="multilevel"/>
    <w:tmpl w:val="7696FB90"/>
    <w:numStyleLink w:val="exBulletPoints"/>
  </w:abstractNum>
  <w:abstractNum w:abstractNumId="18" w15:restartNumberingAfterBreak="0">
    <w:nsid w:val="27C855CB"/>
    <w:multiLevelType w:val="multilevel"/>
    <w:tmpl w:val="0407001D"/>
    <w:numStyleLink w:val="Liste"/>
  </w:abstractNum>
  <w:abstractNum w:abstractNumId="19"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05E3AF3"/>
    <w:multiLevelType w:val="multilevel"/>
    <w:tmpl w:val="64487874"/>
    <w:numStyleLink w:val="Aufzhlungsliste"/>
  </w:abstractNum>
  <w:abstractNum w:abstractNumId="21"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6B5180D"/>
    <w:multiLevelType w:val="multilevel"/>
    <w:tmpl w:val="7696FB90"/>
    <w:numStyleLink w:val="exBulletPoints"/>
  </w:abstractNum>
  <w:abstractNum w:abstractNumId="26" w15:restartNumberingAfterBreak="0">
    <w:nsid w:val="6204078D"/>
    <w:multiLevelType w:val="multilevel"/>
    <w:tmpl w:val="7598C252"/>
    <w:numStyleLink w:val="exBulletList-"/>
  </w:abstractNum>
  <w:abstractNum w:abstractNumId="27" w15:restartNumberingAfterBreak="0">
    <w:nsid w:val="69372CBF"/>
    <w:multiLevelType w:val="multilevel"/>
    <w:tmpl w:val="64487874"/>
    <w:numStyleLink w:val="Aufzhlungsliste"/>
  </w:abstractNum>
  <w:abstractNum w:abstractNumId="28" w15:restartNumberingAfterBreak="0">
    <w:nsid w:val="6BF726B8"/>
    <w:multiLevelType w:val="multilevel"/>
    <w:tmpl w:val="0407001D"/>
    <w:numStyleLink w:val="KstchenListe"/>
  </w:abstractNum>
  <w:num w:numId="1" w16cid:durableId="957837413">
    <w:abstractNumId w:val="2"/>
  </w:num>
  <w:num w:numId="2" w16cid:durableId="1622883554">
    <w:abstractNumId w:val="1"/>
  </w:num>
  <w:num w:numId="3" w16cid:durableId="1007100916">
    <w:abstractNumId w:val="0"/>
  </w:num>
  <w:num w:numId="4" w16cid:durableId="1570187595">
    <w:abstractNumId w:val="21"/>
  </w:num>
  <w:num w:numId="5" w16cid:durableId="1546871555">
    <w:abstractNumId w:val="19"/>
  </w:num>
  <w:num w:numId="6" w16cid:durableId="836845258">
    <w:abstractNumId w:val="14"/>
  </w:num>
  <w:num w:numId="7" w16cid:durableId="1246498557">
    <w:abstractNumId w:val="22"/>
  </w:num>
  <w:num w:numId="8" w16cid:durableId="623272657">
    <w:abstractNumId w:val="3"/>
  </w:num>
  <w:num w:numId="9" w16cid:durableId="1808354538">
    <w:abstractNumId w:val="24"/>
  </w:num>
  <w:num w:numId="10" w16cid:durableId="681854285">
    <w:abstractNumId w:val="23"/>
  </w:num>
  <w:num w:numId="11" w16cid:durableId="849299222">
    <w:abstractNumId w:val="4"/>
  </w:num>
  <w:num w:numId="12" w16cid:durableId="992953007">
    <w:abstractNumId w:val="28"/>
  </w:num>
  <w:num w:numId="13" w16cid:durableId="1256549412">
    <w:abstractNumId w:val="10"/>
  </w:num>
  <w:num w:numId="14" w16cid:durableId="1214653587">
    <w:abstractNumId w:val="25"/>
  </w:num>
  <w:num w:numId="15" w16cid:durableId="1112700161">
    <w:abstractNumId w:val="26"/>
  </w:num>
  <w:num w:numId="16" w16cid:durableId="779760990">
    <w:abstractNumId w:val="17"/>
  </w:num>
  <w:num w:numId="17" w16cid:durableId="1567376331">
    <w:abstractNumId w:val="13"/>
  </w:num>
  <w:num w:numId="18" w16cid:durableId="2023121230">
    <w:abstractNumId w:val="16"/>
  </w:num>
  <w:num w:numId="19" w16cid:durableId="932318454">
    <w:abstractNumId w:val="15"/>
  </w:num>
  <w:num w:numId="20" w16cid:durableId="1749301673">
    <w:abstractNumId w:val="9"/>
  </w:num>
  <w:num w:numId="21" w16cid:durableId="473303466">
    <w:abstractNumId w:val="18"/>
  </w:num>
  <w:num w:numId="22" w16cid:durableId="1481000679">
    <w:abstractNumId w:val="6"/>
  </w:num>
  <w:num w:numId="23" w16cid:durableId="1064180373">
    <w:abstractNumId w:val="8"/>
  </w:num>
  <w:num w:numId="24" w16cid:durableId="1154759326">
    <w:abstractNumId w:val="11"/>
  </w:num>
  <w:num w:numId="25" w16cid:durableId="673074030">
    <w:abstractNumId w:val="7"/>
  </w:num>
  <w:num w:numId="26" w16cid:durableId="2021613737">
    <w:abstractNumId w:val="20"/>
  </w:num>
  <w:num w:numId="27" w16cid:durableId="736123078">
    <w:abstractNumId w:val="5"/>
  </w:num>
  <w:num w:numId="28" w16cid:durableId="1675957722">
    <w:abstractNumId w:val="27"/>
    <w:lvlOverride w:ilvl="0">
      <w:lvl w:ilvl="0">
        <w:start w:val="1"/>
        <w:numFmt w:val="decimal"/>
        <w:lvlText w:val="%1."/>
        <w:lvlJc w:val="left"/>
        <w:pPr>
          <w:ind w:left="360" w:hanging="360"/>
        </w:pPr>
        <w:rPr>
          <w:rFonts w:ascii="Arial" w:hAnsi="Arial" w:cs="Arial" w:hint="default"/>
          <w:b/>
          <w:bCs w:val="0"/>
          <w:i w:val="0"/>
          <w:sz w:val="21"/>
        </w:rPr>
      </w:lvl>
    </w:lvlOverride>
    <w:lvlOverride w:ilvl="1">
      <w:lvl w:ilvl="1">
        <w:start w:val="1"/>
        <w:numFmt w:val="decimal"/>
        <w:lvlText w:val="%1.%2."/>
        <w:lvlJc w:val="left"/>
        <w:pPr>
          <w:ind w:left="792" w:hanging="432"/>
        </w:pPr>
        <w:rPr>
          <w:rFonts w:ascii="Arial" w:hAnsi="Arial" w:cs="Arial" w:hint="default"/>
          <w:b w:val="0"/>
          <w:i w:val="0"/>
          <w:sz w:val="21"/>
        </w:rPr>
      </w:lvl>
    </w:lvlOverride>
  </w:num>
  <w:num w:numId="29" w16cid:durableId="96049674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D3"/>
    <w:rsid w:val="00001A6D"/>
    <w:rsid w:val="00076F95"/>
    <w:rsid w:val="00081AE8"/>
    <w:rsid w:val="000A3DC9"/>
    <w:rsid w:val="000A4354"/>
    <w:rsid w:val="000A5A96"/>
    <w:rsid w:val="000B06BC"/>
    <w:rsid w:val="001214F8"/>
    <w:rsid w:val="0013277B"/>
    <w:rsid w:val="00170709"/>
    <w:rsid w:val="001A1371"/>
    <w:rsid w:val="001A2A9F"/>
    <w:rsid w:val="001C6850"/>
    <w:rsid w:val="001D18C0"/>
    <w:rsid w:val="001D7C1D"/>
    <w:rsid w:val="001F5DB8"/>
    <w:rsid w:val="00205D0C"/>
    <w:rsid w:val="0022306B"/>
    <w:rsid w:val="0022355F"/>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A4133"/>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953DD"/>
    <w:rsid w:val="005E5E8F"/>
    <w:rsid w:val="00607F45"/>
    <w:rsid w:val="0066243E"/>
    <w:rsid w:val="00667B3F"/>
    <w:rsid w:val="00692B9B"/>
    <w:rsid w:val="006B228D"/>
    <w:rsid w:val="006B23DD"/>
    <w:rsid w:val="006B2A6B"/>
    <w:rsid w:val="006C1753"/>
    <w:rsid w:val="006C2C2A"/>
    <w:rsid w:val="006F0627"/>
    <w:rsid w:val="0070033E"/>
    <w:rsid w:val="007720AA"/>
    <w:rsid w:val="007750D6"/>
    <w:rsid w:val="0077693E"/>
    <w:rsid w:val="007B006E"/>
    <w:rsid w:val="007C161B"/>
    <w:rsid w:val="007D63FC"/>
    <w:rsid w:val="007E75FA"/>
    <w:rsid w:val="00803AC3"/>
    <w:rsid w:val="008410EE"/>
    <w:rsid w:val="00846119"/>
    <w:rsid w:val="00852735"/>
    <w:rsid w:val="008621F6"/>
    <w:rsid w:val="008A2EA0"/>
    <w:rsid w:val="008B0E97"/>
    <w:rsid w:val="008B6FE5"/>
    <w:rsid w:val="008C2FEE"/>
    <w:rsid w:val="008C73BF"/>
    <w:rsid w:val="008E55F4"/>
    <w:rsid w:val="008F4399"/>
    <w:rsid w:val="009004B9"/>
    <w:rsid w:val="00967ED3"/>
    <w:rsid w:val="00993507"/>
    <w:rsid w:val="009D0F1F"/>
    <w:rsid w:val="00A02D40"/>
    <w:rsid w:val="00A14988"/>
    <w:rsid w:val="00A1607E"/>
    <w:rsid w:val="00A62D76"/>
    <w:rsid w:val="00A62EFC"/>
    <w:rsid w:val="00A8420C"/>
    <w:rsid w:val="00A86D2D"/>
    <w:rsid w:val="00AA3C73"/>
    <w:rsid w:val="00AB36D2"/>
    <w:rsid w:val="00AD13C6"/>
    <w:rsid w:val="00AD3804"/>
    <w:rsid w:val="00AE642E"/>
    <w:rsid w:val="00AE67F4"/>
    <w:rsid w:val="00B06020"/>
    <w:rsid w:val="00B3668F"/>
    <w:rsid w:val="00B41624"/>
    <w:rsid w:val="00BB0BD8"/>
    <w:rsid w:val="00BE0EED"/>
    <w:rsid w:val="00BF1A30"/>
    <w:rsid w:val="00C159C0"/>
    <w:rsid w:val="00C61A15"/>
    <w:rsid w:val="00C67300"/>
    <w:rsid w:val="00C755A5"/>
    <w:rsid w:val="00C9091A"/>
    <w:rsid w:val="00C9335C"/>
    <w:rsid w:val="00CF39E2"/>
    <w:rsid w:val="00D23C02"/>
    <w:rsid w:val="00D325AD"/>
    <w:rsid w:val="00D375C2"/>
    <w:rsid w:val="00D41AB3"/>
    <w:rsid w:val="00D51A48"/>
    <w:rsid w:val="00D752A9"/>
    <w:rsid w:val="00D77B7A"/>
    <w:rsid w:val="00D9362D"/>
    <w:rsid w:val="00DA0329"/>
    <w:rsid w:val="00DA1499"/>
    <w:rsid w:val="00DA2406"/>
    <w:rsid w:val="00DB3F80"/>
    <w:rsid w:val="00E06AC9"/>
    <w:rsid w:val="00E436AB"/>
    <w:rsid w:val="00E474B0"/>
    <w:rsid w:val="00E50794"/>
    <w:rsid w:val="00E55BD0"/>
    <w:rsid w:val="00E65F82"/>
    <w:rsid w:val="00E67E9A"/>
    <w:rsid w:val="00E813FE"/>
    <w:rsid w:val="00E8511C"/>
    <w:rsid w:val="00EB5E3C"/>
    <w:rsid w:val="00EE7880"/>
    <w:rsid w:val="00F010FE"/>
    <w:rsid w:val="00F14C9A"/>
    <w:rsid w:val="00F2192D"/>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0939D"/>
  <w15:chartTrackingRefBased/>
  <w15:docId w15:val="{EA8A23C4-2D0C-4B5A-9992-FC0EE32D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ED3"/>
    <w:pPr>
      <w:spacing w:after="160" w:line="259" w:lineRule="auto"/>
    </w:pPr>
    <w:rPr>
      <w:rFonts w:ascii="Arial" w:hAnsi="Arial"/>
      <w:sz w:val="20"/>
      <w:szCs w:val="22"/>
    </w:rPr>
  </w:style>
  <w:style w:type="paragraph" w:styleId="berschrift1">
    <w:name w:val="heading 1"/>
    <w:basedOn w:val="Standard"/>
    <w:next w:val="Standard"/>
    <w:link w:val="berschrift1Zchn"/>
    <w:uiPriority w:val="9"/>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pPr>
    <w:rPr>
      <w:rFonts w:eastAsiaTheme="minorEastAsia"/>
      <w:color w:val="5A5A5A" w:themeColor="text1" w:themeTint="A5"/>
      <w:spacing w:val="15"/>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2022-07-26T08:25:00Z</dcterms:created>
  <dcterms:modified xsi:type="dcterms:W3CDTF">2022-07-26T08:25:00Z</dcterms:modified>
</cp:coreProperties>
</file>