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3F631" w14:textId="77777777" w:rsidR="003A0CB6" w:rsidRPr="00B61D2A" w:rsidRDefault="003A0CB6" w:rsidP="003A0CB6">
      <w:pPr>
        <w:spacing w:line="340" w:lineRule="exact"/>
        <w:rPr>
          <w:rFonts w:ascii="Arial" w:hAnsi="Arial" w:cs="Arial"/>
          <w:b/>
          <w:bCs/>
        </w:rPr>
      </w:pPr>
      <w:r w:rsidRPr="00B61D2A">
        <w:rPr>
          <w:rFonts w:ascii="Arial" w:hAnsi="Arial" w:cs="Arial"/>
          <w:b/>
          <w:bCs/>
        </w:rPr>
        <w:t>Vorlage: Ausführliches Spesenreglement</w:t>
      </w:r>
    </w:p>
    <w:p w14:paraId="0C98593F" w14:textId="77777777" w:rsidR="003A0CB6" w:rsidRPr="00B61D2A" w:rsidRDefault="003A0CB6" w:rsidP="003A0CB6">
      <w:pPr>
        <w:spacing w:line="340" w:lineRule="exact"/>
        <w:rPr>
          <w:rFonts w:ascii="Arial" w:hAnsi="Arial" w:cs="Arial"/>
          <w:b/>
          <w:bCs/>
          <w:sz w:val="20"/>
          <w:szCs w:val="20"/>
        </w:rPr>
      </w:pPr>
    </w:p>
    <w:p w14:paraId="4BA47624" w14:textId="77777777" w:rsidR="003A0CB6" w:rsidRPr="003A0CB6" w:rsidRDefault="003A0CB6" w:rsidP="003A0CB6">
      <w:pPr>
        <w:spacing w:line="340" w:lineRule="exact"/>
        <w:rPr>
          <w:rStyle w:val="Hervorhebung"/>
        </w:rPr>
      </w:pPr>
      <w:r w:rsidRPr="003A0CB6">
        <w:rPr>
          <w:rStyle w:val="Hervorhebung"/>
        </w:rPr>
        <w:t xml:space="preserve">Diese Vorlage beruht auf einem Kreisschreiben der Eidgenössischen Steuerkonferenz. Verwenden Sie daraus diejenigen Punkte, die in Ihrem Unternehmen zutreffen. Ihr Spesenreglement müssen Sie dem Steueramt zur Genehmigung vorlegen. </w:t>
      </w:r>
    </w:p>
    <w:p w14:paraId="7F20B697" w14:textId="77777777" w:rsidR="003A0CB6" w:rsidRPr="00B61D2A" w:rsidRDefault="003A0CB6" w:rsidP="003A0CB6">
      <w:pPr>
        <w:spacing w:line="340" w:lineRule="exact"/>
        <w:rPr>
          <w:rFonts w:ascii="Arial" w:hAnsi="Arial" w:cs="Arial"/>
          <w:b/>
          <w:bCs/>
          <w:sz w:val="20"/>
          <w:szCs w:val="20"/>
        </w:rPr>
      </w:pPr>
    </w:p>
    <w:p w14:paraId="2509C9D9" w14:textId="77777777" w:rsidR="003A0CB6" w:rsidRPr="00B61D2A" w:rsidRDefault="003A0CB6" w:rsidP="003A0CB6">
      <w:pPr>
        <w:spacing w:line="340" w:lineRule="exact"/>
        <w:rPr>
          <w:rFonts w:ascii="Arial" w:hAnsi="Arial" w:cs="Arial"/>
          <w:b/>
          <w:sz w:val="22"/>
          <w:szCs w:val="22"/>
        </w:rPr>
      </w:pPr>
      <w:r w:rsidRPr="00B61D2A">
        <w:rPr>
          <w:rFonts w:ascii="Arial" w:hAnsi="Arial" w:cs="Arial"/>
          <w:b/>
          <w:bCs/>
          <w:sz w:val="22"/>
          <w:szCs w:val="22"/>
        </w:rPr>
        <w:t>Spesenreglement</w:t>
      </w:r>
      <w:r w:rsidRPr="00B61D2A">
        <w:rPr>
          <w:rFonts w:ascii="Arial" w:hAnsi="Arial" w:cs="Arial"/>
          <w:b/>
          <w:sz w:val="22"/>
          <w:szCs w:val="22"/>
        </w:rPr>
        <w:t xml:space="preserve"> </w:t>
      </w:r>
      <w:r w:rsidRPr="00B61D2A">
        <w:rPr>
          <w:rFonts w:ascii="Arial" w:hAnsi="Arial" w:cs="Arial"/>
          <w:b/>
          <w:sz w:val="22"/>
          <w:szCs w:val="22"/>
          <w:highlight w:val="lightGray"/>
        </w:rPr>
        <w:fldChar w:fldCharType="begin"/>
      </w:r>
      <w:r w:rsidRPr="00B61D2A">
        <w:rPr>
          <w:rFonts w:ascii="Arial" w:hAnsi="Arial" w:cs="Arial"/>
          <w:b/>
          <w:sz w:val="22"/>
          <w:szCs w:val="22"/>
          <w:highlight w:val="lightGray"/>
        </w:rPr>
        <w:instrText xml:space="preserve"> MACROBUTTON  AblehnenAlleÄnderungenAngezeigt [Firmenname]</w:instrText>
      </w:r>
      <w:r w:rsidRPr="00B61D2A">
        <w:rPr>
          <w:rFonts w:ascii="Arial" w:hAnsi="Arial" w:cs="Arial"/>
          <w:b/>
          <w:sz w:val="22"/>
          <w:szCs w:val="22"/>
          <w:highlight w:val="lightGray"/>
        </w:rPr>
        <w:fldChar w:fldCharType="end"/>
      </w:r>
    </w:p>
    <w:p w14:paraId="03916194" w14:textId="77777777" w:rsidR="003A0CB6" w:rsidRPr="00B61D2A" w:rsidRDefault="003A0CB6" w:rsidP="003A0CB6">
      <w:pPr>
        <w:spacing w:line="340" w:lineRule="exact"/>
        <w:rPr>
          <w:rFonts w:ascii="Arial" w:hAnsi="Arial" w:cs="Arial"/>
          <w:b/>
          <w:bCs/>
          <w:sz w:val="22"/>
          <w:szCs w:val="22"/>
        </w:rPr>
      </w:pPr>
    </w:p>
    <w:p w14:paraId="7B5912C6" w14:textId="77777777" w:rsidR="003A0CB6" w:rsidRPr="00B61D2A" w:rsidRDefault="003A0CB6" w:rsidP="003A0CB6">
      <w:pPr>
        <w:spacing w:after="120" w:line="340" w:lineRule="exact"/>
        <w:rPr>
          <w:rFonts w:ascii="Arial" w:hAnsi="Arial" w:cs="Arial"/>
          <w:b/>
          <w:bCs/>
          <w:sz w:val="22"/>
          <w:szCs w:val="22"/>
        </w:rPr>
      </w:pPr>
      <w:r w:rsidRPr="00B61D2A">
        <w:rPr>
          <w:rFonts w:ascii="Arial" w:hAnsi="Arial" w:cs="Arial"/>
          <w:b/>
          <w:bCs/>
          <w:sz w:val="22"/>
          <w:szCs w:val="22"/>
        </w:rPr>
        <w:t>1. Allgemeines</w:t>
      </w:r>
    </w:p>
    <w:p w14:paraId="233235FC" w14:textId="77777777" w:rsidR="003A0CB6" w:rsidRPr="00B61D2A" w:rsidRDefault="003A0CB6" w:rsidP="003A0CB6">
      <w:pPr>
        <w:spacing w:line="340" w:lineRule="exact"/>
        <w:rPr>
          <w:rFonts w:ascii="Arial" w:hAnsi="Arial" w:cs="Arial"/>
          <w:sz w:val="22"/>
          <w:szCs w:val="22"/>
        </w:rPr>
      </w:pPr>
      <w:r w:rsidRPr="00B61D2A">
        <w:rPr>
          <w:rFonts w:ascii="Arial" w:hAnsi="Arial" w:cs="Arial"/>
          <w:b/>
          <w:bCs/>
          <w:sz w:val="22"/>
          <w:szCs w:val="22"/>
        </w:rPr>
        <w:t xml:space="preserve">1.1. Geltungsbereich </w:t>
      </w:r>
    </w:p>
    <w:p w14:paraId="584DC85B"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Dieses Spesenreglement gilt für alle Mitarbeitenden des Unternehmens</w:t>
      </w:r>
      <w:r w:rsidRPr="00B61D2A">
        <w:rPr>
          <w:rFonts w:ascii="Arial" w:hAnsi="Arial" w:cs="Arial"/>
          <w:bCs/>
          <w:sz w:val="20"/>
          <w:szCs w:val="20"/>
        </w:rPr>
        <w:t xml:space="preserve"> </w:t>
      </w:r>
      <w:r w:rsidRPr="00B61D2A">
        <w:rPr>
          <w:rFonts w:ascii="Arial" w:hAnsi="Arial" w:cs="Arial"/>
          <w:bCs/>
          <w:sz w:val="20"/>
          <w:szCs w:val="20"/>
          <w:highlight w:val="lightGray"/>
        </w:rPr>
        <w:fldChar w:fldCharType="begin"/>
      </w:r>
      <w:r w:rsidRPr="00B61D2A">
        <w:rPr>
          <w:rFonts w:ascii="Arial" w:hAnsi="Arial" w:cs="Arial"/>
          <w:bCs/>
          <w:sz w:val="20"/>
          <w:szCs w:val="20"/>
          <w:highlight w:val="lightGray"/>
        </w:rPr>
        <w:instrText xml:space="preserve"> MACROBUTTON  AblehnenAlleÄnderungenAngezeigt [Firmenname]</w:instrText>
      </w:r>
      <w:r w:rsidRPr="00B61D2A">
        <w:rPr>
          <w:rFonts w:ascii="Arial" w:hAnsi="Arial" w:cs="Arial"/>
          <w:bCs/>
          <w:sz w:val="20"/>
          <w:szCs w:val="20"/>
          <w:highlight w:val="lightGray"/>
        </w:rPr>
        <w:fldChar w:fldCharType="end"/>
      </w:r>
      <w:r w:rsidRPr="00B61D2A">
        <w:rPr>
          <w:rFonts w:ascii="Arial" w:hAnsi="Arial" w:cs="Arial"/>
          <w:sz w:val="20"/>
          <w:szCs w:val="20"/>
        </w:rPr>
        <w:t xml:space="preserve">, die mit dieser in einem Arbeitsverhältnis gemäss Art. 319 ff. OR stehen. </w:t>
      </w:r>
    </w:p>
    <w:p w14:paraId="3B0C33A9" w14:textId="77777777" w:rsidR="003A0CB6" w:rsidRPr="00B61D2A" w:rsidRDefault="003A0CB6" w:rsidP="003A0CB6">
      <w:pPr>
        <w:spacing w:line="340" w:lineRule="exact"/>
        <w:rPr>
          <w:rFonts w:ascii="Arial" w:hAnsi="Arial" w:cs="Arial"/>
          <w:sz w:val="20"/>
          <w:szCs w:val="20"/>
        </w:rPr>
      </w:pPr>
    </w:p>
    <w:p w14:paraId="5E26A3BF" w14:textId="77777777" w:rsidR="003A0CB6" w:rsidRPr="00B61D2A" w:rsidRDefault="003A0CB6" w:rsidP="003A0CB6">
      <w:pPr>
        <w:spacing w:line="340" w:lineRule="exact"/>
        <w:rPr>
          <w:rFonts w:ascii="Arial" w:hAnsi="Arial" w:cs="Arial"/>
          <w:sz w:val="22"/>
          <w:szCs w:val="22"/>
        </w:rPr>
      </w:pPr>
      <w:r w:rsidRPr="00B61D2A">
        <w:rPr>
          <w:rFonts w:ascii="Arial" w:hAnsi="Arial" w:cs="Arial"/>
          <w:b/>
          <w:bCs/>
          <w:sz w:val="22"/>
          <w:szCs w:val="22"/>
        </w:rPr>
        <w:t xml:space="preserve">1.2. Definition des Spesenbegriffs </w:t>
      </w:r>
    </w:p>
    <w:p w14:paraId="0B64CFED"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 xml:space="preserve">Als Spesen im Sinn dieses Reglements gelten die Auslagen, die Mitarbeitenden im Interesse des Arbeitgebers angefallen sind. Die Mitarbeitenden sind verpflichtet, ihre Spesen im Rahmen dieses Reglements möglichst tief zu halten. Aufwendungen, die für die Arbeitsausführung nicht notwendig waren, werden von der Firma nicht übernommen, sondern sind von den Mitarbeitenden selbst zu tragen. </w:t>
      </w:r>
    </w:p>
    <w:p w14:paraId="35895C0A" w14:textId="77777777" w:rsidR="003A0CB6" w:rsidRPr="00B61D2A" w:rsidRDefault="003A0CB6" w:rsidP="003A0CB6">
      <w:pPr>
        <w:spacing w:line="340" w:lineRule="exact"/>
        <w:rPr>
          <w:rFonts w:ascii="Arial" w:hAnsi="Arial" w:cs="Arial"/>
          <w:sz w:val="20"/>
          <w:szCs w:val="20"/>
        </w:rPr>
      </w:pPr>
    </w:p>
    <w:p w14:paraId="719CB429"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 xml:space="preserve">Im Wesentlichen werden den Mitarbeitenden folgende geschäftlich bedingten Auslagen ersetzt: </w:t>
      </w:r>
    </w:p>
    <w:p w14:paraId="23B88281" w14:textId="77777777" w:rsidR="003A0CB6" w:rsidRPr="00B61D2A" w:rsidRDefault="003A0CB6" w:rsidP="00B95AAA">
      <w:pPr>
        <w:pStyle w:val="Listenabsatz"/>
        <w:tabs>
          <w:tab w:val="clear" w:pos="8222"/>
          <w:tab w:val="right" w:pos="4253"/>
        </w:tabs>
      </w:pPr>
      <w:r w:rsidRPr="00B61D2A">
        <w:t>Fahrtkosten</w:t>
      </w:r>
      <w:r w:rsidRPr="00B61D2A">
        <w:tab/>
        <w:t>Ziffer 2</w:t>
      </w:r>
    </w:p>
    <w:p w14:paraId="78736135" w14:textId="77777777" w:rsidR="003A0CB6" w:rsidRPr="00B61D2A" w:rsidRDefault="003A0CB6" w:rsidP="00B95AAA">
      <w:pPr>
        <w:pStyle w:val="Listenabsatz"/>
        <w:tabs>
          <w:tab w:val="clear" w:pos="8222"/>
          <w:tab w:val="right" w:pos="4253"/>
        </w:tabs>
      </w:pPr>
      <w:r w:rsidRPr="00B61D2A">
        <w:t>Verpflegungskosten</w:t>
      </w:r>
      <w:r w:rsidRPr="00B61D2A">
        <w:tab/>
        <w:t>Ziffer 3</w:t>
      </w:r>
    </w:p>
    <w:p w14:paraId="7D651FFE" w14:textId="77777777" w:rsidR="003A0CB6" w:rsidRPr="00B61D2A" w:rsidRDefault="003A0CB6" w:rsidP="00B95AAA">
      <w:pPr>
        <w:pStyle w:val="Listenabsatz"/>
        <w:tabs>
          <w:tab w:val="clear" w:pos="8222"/>
          <w:tab w:val="right" w:pos="4253"/>
        </w:tabs>
      </w:pPr>
      <w:r w:rsidRPr="00B61D2A">
        <w:t xml:space="preserve">Übernachtungskosten </w:t>
      </w:r>
      <w:r w:rsidRPr="00B61D2A">
        <w:tab/>
        <w:t>Ziffer 4</w:t>
      </w:r>
    </w:p>
    <w:p w14:paraId="2B894949" w14:textId="77777777" w:rsidR="003A0CB6" w:rsidRPr="00B61D2A" w:rsidRDefault="003A0CB6" w:rsidP="00B95AAA">
      <w:pPr>
        <w:pStyle w:val="Listenabsatz"/>
        <w:tabs>
          <w:tab w:val="clear" w:pos="8222"/>
          <w:tab w:val="right" w:pos="4253"/>
        </w:tabs>
      </w:pPr>
      <w:r w:rsidRPr="00B61D2A">
        <w:t xml:space="preserve">Übrige Kosten </w:t>
      </w:r>
      <w:r w:rsidRPr="00B61D2A">
        <w:tab/>
        <w:t>Ziffer 5</w:t>
      </w:r>
    </w:p>
    <w:p w14:paraId="4CCD52A8" w14:textId="77777777" w:rsidR="003A0CB6" w:rsidRPr="00B61D2A" w:rsidRDefault="003A0CB6" w:rsidP="003A0CB6">
      <w:pPr>
        <w:spacing w:line="340" w:lineRule="exact"/>
        <w:rPr>
          <w:rFonts w:ascii="Arial" w:hAnsi="Arial" w:cs="Arial"/>
          <w:b/>
          <w:bCs/>
          <w:sz w:val="20"/>
          <w:szCs w:val="20"/>
        </w:rPr>
      </w:pPr>
    </w:p>
    <w:p w14:paraId="7BE8C866" w14:textId="77777777" w:rsidR="003A0CB6" w:rsidRPr="00B61D2A" w:rsidRDefault="003A0CB6" w:rsidP="003A0CB6">
      <w:pPr>
        <w:spacing w:line="340" w:lineRule="exact"/>
        <w:rPr>
          <w:rFonts w:ascii="Arial" w:hAnsi="Arial" w:cs="Arial"/>
          <w:sz w:val="22"/>
          <w:szCs w:val="22"/>
        </w:rPr>
      </w:pPr>
      <w:r w:rsidRPr="00B61D2A">
        <w:rPr>
          <w:rFonts w:ascii="Arial" w:hAnsi="Arial" w:cs="Arial"/>
          <w:b/>
          <w:bCs/>
          <w:sz w:val="22"/>
          <w:szCs w:val="22"/>
        </w:rPr>
        <w:t xml:space="preserve">1.3. Grundsatz der Spesenrückerstattung </w:t>
      </w:r>
    </w:p>
    <w:p w14:paraId="2C5CFB4D"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 xml:space="preserve">Die Spesen werden grundsätzlich effektiv nach Spesenereignis und gegen Originalbeleg abgerechnet. Fallpauschalen werden nur in den nachfolgend angeführten Ausnahmefällen gewahrt. </w:t>
      </w:r>
    </w:p>
    <w:p w14:paraId="06217166" w14:textId="77777777" w:rsidR="003A0CB6" w:rsidRPr="00B61D2A" w:rsidRDefault="003A0CB6" w:rsidP="003A0CB6">
      <w:pPr>
        <w:spacing w:line="340" w:lineRule="exact"/>
        <w:rPr>
          <w:rFonts w:ascii="Arial" w:hAnsi="Arial" w:cs="Arial"/>
          <w:sz w:val="20"/>
          <w:szCs w:val="20"/>
        </w:rPr>
      </w:pPr>
    </w:p>
    <w:p w14:paraId="4C0800EA" w14:textId="77777777" w:rsidR="003A0CB6" w:rsidRPr="00B61D2A" w:rsidRDefault="003A0CB6" w:rsidP="003A0CB6">
      <w:pPr>
        <w:spacing w:after="120" w:line="340" w:lineRule="exact"/>
        <w:rPr>
          <w:rFonts w:ascii="Arial" w:hAnsi="Arial" w:cs="Arial"/>
          <w:b/>
          <w:bCs/>
          <w:sz w:val="22"/>
          <w:szCs w:val="22"/>
        </w:rPr>
      </w:pPr>
      <w:r w:rsidRPr="00B61D2A">
        <w:rPr>
          <w:rFonts w:ascii="Arial" w:hAnsi="Arial" w:cs="Arial"/>
          <w:b/>
          <w:bCs/>
          <w:sz w:val="22"/>
          <w:szCs w:val="22"/>
        </w:rPr>
        <w:t>2. Fahrtkosten</w:t>
      </w:r>
    </w:p>
    <w:p w14:paraId="6A17E6F3" w14:textId="77777777" w:rsidR="003A0CB6" w:rsidRPr="00B61D2A" w:rsidRDefault="003A0CB6" w:rsidP="003A0CB6">
      <w:pPr>
        <w:spacing w:line="340" w:lineRule="exact"/>
        <w:rPr>
          <w:rFonts w:ascii="Arial" w:hAnsi="Arial" w:cs="Arial"/>
          <w:sz w:val="22"/>
          <w:szCs w:val="22"/>
        </w:rPr>
      </w:pPr>
      <w:r w:rsidRPr="00B61D2A">
        <w:rPr>
          <w:rFonts w:ascii="Arial" w:hAnsi="Arial" w:cs="Arial"/>
          <w:b/>
          <w:bCs/>
          <w:sz w:val="22"/>
          <w:szCs w:val="22"/>
        </w:rPr>
        <w:t xml:space="preserve">2.1. Bahnreisen </w:t>
      </w:r>
    </w:p>
    <w:p w14:paraId="3203DF3B" w14:textId="1DEBB3C2" w:rsidR="003A0CB6" w:rsidRDefault="003A0CB6" w:rsidP="003A0CB6">
      <w:pPr>
        <w:spacing w:line="340" w:lineRule="exact"/>
        <w:rPr>
          <w:rFonts w:ascii="Arial" w:hAnsi="Arial" w:cs="Arial"/>
          <w:sz w:val="20"/>
          <w:szCs w:val="20"/>
        </w:rPr>
      </w:pPr>
      <w:r w:rsidRPr="00B61D2A">
        <w:rPr>
          <w:rFonts w:ascii="Arial" w:hAnsi="Arial" w:cs="Arial"/>
          <w:sz w:val="20"/>
          <w:szCs w:val="20"/>
        </w:rPr>
        <w:t>Für Geschäftsreisen im In- und Ausland sind alle Mitarbeitenden berechtigt, im Zug die 2. Klasse zu benützen.</w:t>
      </w:r>
    </w:p>
    <w:p w14:paraId="765BCF46" w14:textId="77777777" w:rsidR="003A0CB6" w:rsidRPr="00B61D2A" w:rsidRDefault="003A0CB6" w:rsidP="003A0CB6">
      <w:pPr>
        <w:spacing w:line="340" w:lineRule="exact"/>
        <w:rPr>
          <w:rFonts w:ascii="Arial" w:hAnsi="Arial" w:cs="Arial"/>
          <w:sz w:val="20"/>
          <w:szCs w:val="20"/>
        </w:rPr>
      </w:pPr>
    </w:p>
    <w:p w14:paraId="29790F4C" w14:textId="77777777" w:rsidR="003A0CB6" w:rsidRPr="003A0CB6" w:rsidRDefault="003A0CB6" w:rsidP="003A0CB6">
      <w:pPr>
        <w:spacing w:line="340" w:lineRule="exact"/>
        <w:rPr>
          <w:rStyle w:val="Hervorhebung"/>
        </w:rPr>
      </w:pPr>
      <w:r w:rsidRPr="003A0CB6">
        <w:rPr>
          <w:rStyle w:val="Hervorhebung"/>
        </w:rPr>
        <w:t>Variante</w:t>
      </w:r>
    </w:p>
    <w:p w14:paraId="244C99AC" w14:textId="3B2B9A4E" w:rsidR="003A0CB6" w:rsidRDefault="003A0CB6" w:rsidP="003A0CB6">
      <w:pPr>
        <w:spacing w:line="340" w:lineRule="exact"/>
        <w:rPr>
          <w:rFonts w:ascii="Arial" w:hAnsi="Arial" w:cs="Arial"/>
          <w:sz w:val="20"/>
          <w:szCs w:val="20"/>
        </w:rPr>
      </w:pPr>
      <w:r w:rsidRPr="00B61D2A">
        <w:rPr>
          <w:rFonts w:ascii="Arial" w:hAnsi="Arial" w:cs="Arial"/>
          <w:sz w:val="20"/>
          <w:szCs w:val="20"/>
        </w:rPr>
        <w:t>Für Geschäftsreisen im In- und Ausland sind alle Mitarbeitenden berechtigt, im Zug die 1. Klasse zu benützen</w:t>
      </w:r>
    </w:p>
    <w:p w14:paraId="12CB6F24" w14:textId="77777777" w:rsidR="003A0CB6" w:rsidRPr="00B61D2A" w:rsidRDefault="003A0CB6" w:rsidP="003A0CB6">
      <w:pPr>
        <w:spacing w:line="340" w:lineRule="exact"/>
        <w:rPr>
          <w:rFonts w:ascii="Arial" w:hAnsi="Arial" w:cs="Arial"/>
          <w:sz w:val="20"/>
          <w:szCs w:val="20"/>
        </w:rPr>
      </w:pPr>
    </w:p>
    <w:p w14:paraId="657F3F67" w14:textId="77777777" w:rsidR="003A0CB6" w:rsidRPr="003A0CB6" w:rsidRDefault="003A0CB6" w:rsidP="003A0CB6">
      <w:pPr>
        <w:spacing w:line="340" w:lineRule="exact"/>
        <w:rPr>
          <w:rStyle w:val="Hervorhebung"/>
        </w:rPr>
      </w:pPr>
      <w:r w:rsidRPr="003A0CB6">
        <w:rPr>
          <w:rStyle w:val="Hervorhebung"/>
        </w:rPr>
        <w:t>Mögliche Ergänzung</w:t>
      </w:r>
    </w:p>
    <w:p w14:paraId="5DB04834"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 xml:space="preserve">Das Unternehmen kann den Mitarbeitenden ein persönliches Halbtaxabonnement zur Verfügung stellen. </w:t>
      </w:r>
    </w:p>
    <w:p w14:paraId="71AA4FE9"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lastRenderedPageBreak/>
        <w:t xml:space="preserve">Für Mitarbeitende, die aus geschäftlichen Gründen oft mit der Bahn reisen, kann ein Generalabonnement ausgestellt werden. Inhaber eines von der Firma bezahlten Generalabonnements haben keinen Anspruch auf </w:t>
      </w:r>
      <w:proofErr w:type="spellStart"/>
      <w:r w:rsidRPr="00B61D2A">
        <w:rPr>
          <w:rFonts w:ascii="Arial" w:hAnsi="Arial" w:cs="Arial"/>
          <w:sz w:val="20"/>
          <w:szCs w:val="20"/>
        </w:rPr>
        <w:t>Autoentschädigungen</w:t>
      </w:r>
      <w:proofErr w:type="spellEnd"/>
      <w:r w:rsidRPr="00B61D2A">
        <w:rPr>
          <w:rFonts w:ascii="Arial" w:hAnsi="Arial" w:cs="Arial"/>
          <w:sz w:val="20"/>
          <w:szCs w:val="20"/>
        </w:rPr>
        <w:t xml:space="preserve"> und können in ihrer Steuererklärung keinen Abzug für den Arbeitsweg vornehmen. Im Lohnausweis wird ein entsprechender Hinweis angebracht. </w:t>
      </w:r>
    </w:p>
    <w:p w14:paraId="2DC88486" w14:textId="77777777" w:rsidR="003A0CB6" w:rsidRPr="00B61D2A" w:rsidRDefault="003A0CB6" w:rsidP="003A0CB6">
      <w:pPr>
        <w:spacing w:line="340" w:lineRule="exact"/>
        <w:rPr>
          <w:rFonts w:ascii="Arial" w:hAnsi="Arial" w:cs="Arial"/>
          <w:sz w:val="20"/>
          <w:szCs w:val="20"/>
        </w:rPr>
      </w:pPr>
    </w:p>
    <w:p w14:paraId="0090CB4C" w14:textId="77777777" w:rsidR="003A0CB6" w:rsidRPr="00B61D2A" w:rsidRDefault="003A0CB6" w:rsidP="003A0CB6">
      <w:pPr>
        <w:spacing w:line="340" w:lineRule="exact"/>
        <w:rPr>
          <w:rFonts w:ascii="Arial" w:hAnsi="Arial" w:cs="Arial"/>
          <w:sz w:val="22"/>
          <w:szCs w:val="22"/>
        </w:rPr>
      </w:pPr>
      <w:r w:rsidRPr="00B61D2A">
        <w:rPr>
          <w:rFonts w:ascii="Arial" w:hAnsi="Arial" w:cs="Arial"/>
          <w:b/>
          <w:bCs/>
          <w:sz w:val="22"/>
          <w:szCs w:val="22"/>
        </w:rPr>
        <w:t xml:space="preserve">2.2. Tram- und Busfahrten </w:t>
      </w:r>
    </w:p>
    <w:p w14:paraId="4DD3C214"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 xml:space="preserve">Für Geschäftsfahrten wird den Mitarbeitenden ein entsprechendes Tram- bzw. </w:t>
      </w:r>
      <w:proofErr w:type="spellStart"/>
      <w:r w:rsidRPr="00B61D2A">
        <w:rPr>
          <w:rFonts w:ascii="Arial" w:hAnsi="Arial" w:cs="Arial"/>
          <w:sz w:val="20"/>
          <w:szCs w:val="20"/>
        </w:rPr>
        <w:t>Busbillett</w:t>
      </w:r>
      <w:proofErr w:type="spellEnd"/>
      <w:r w:rsidRPr="00B61D2A">
        <w:rPr>
          <w:rFonts w:ascii="Arial" w:hAnsi="Arial" w:cs="Arial"/>
          <w:sz w:val="20"/>
          <w:szCs w:val="20"/>
        </w:rPr>
        <w:t xml:space="preserve"> zur Verfügung gestellt. </w:t>
      </w:r>
    </w:p>
    <w:p w14:paraId="4FC95E32" w14:textId="77777777" w:rsidR="003A0CB6" w:rsidRPr="00B61D2A" w:rsidRDefault="003A0CB6" w:rsidP="003A0CB6">
      <w:pPr>
        <w:spacing w:line="340" w:lineRule="exact"/>
        <w:rPr>
          <w:rFonts w:ascii="Arial" w:hAnsi="Arial" w:cs="Arial"/>
          <w:sz w:val="20"/>
          <w:szCs w:val="20"/>
        </w:rPr>
      </w:pPr>
    </w:p>
    <w:p w14:paraId="7B2F7CCD" w14:textId="77777777" w:rsidR="003A0CB6" w:rsidRDefault="003A0CB6" w:rsidP="003A0CB6">
      <w:pPr>
        <w:spacing w:line="340" w:lineRule="exact"/>
        <w:rPr>
          <w:rFonts w:ascii="Arial" w:hAnsi="Arial" w:cs="Arial"/>
          <w:sz w:val="20"/>
          <w:szCs w:val="20"/>
        </w:rPr>
      </w:pPr>
      <w:r w:rsidRPr="00B61D2A">
        <w:rPr>
          <w:rFonts w:ascii="Arial" w:hAnsi="Arial" w:cs="Arial"/>
          <w:sz w:val="20"/>
          <w:szCs w:val="20"/>
        </w:rPr>
        <w:t xml:space="preserve">Das Unternehmen kann Mitarbeitenden ein regionales </w:t>
      </w:r>
      <w:proofErr w:type="spellStart"/>
      <w:r w:rsidRPr="00B61D2A">
        <w:rPr>
          <w:rFonts w:ascii="Arial" w:hAnsi="Arial" w:cs="Arial"/>
          <w:sz w:val="20"/>
          <w:szCs w:val="20"/>
        </w:rPr>
        <w:t>Spezialbillett</w:t>
      </w:r>
      <w:proofErr w:type="spellEnd"/>
      <w:r w:rsidRPr="00B61D2A">
        <w:rPr>
          <w:rFonts w:ascii="Arial" w:hAnsi="Arial" w:cs="Arial"/>
          <w:bCs/>
          <w:sz w:val="20"/>
          <w:szCs w:val="20"/>
        </w:rPr>
        <w:t xml:space="preserve"> </w:t>
      </w:r>
      <w:r w:rsidRPr="00B61D2A">
        <w:rPr>
          <w:rFonts w:ascii="Arial" w:hAnsi="Arial" w:cs="Arial"/>
          <w:bCs/>
          <w:sz w:val="20"/>
          <w:szCs w:val="20"/>
          <w:highlight w:val="lightGray"/>
        </w:rPr>
        <w:fldChar w:fldCharType="begin"/>
      </w:r>
      <w:r w:rsidRPr="00B61D2A">
        <w:rPr>
          <w:rFonts w:ascii="Arial" w:hAnsi="Arial" w:cs="Arial"/>
          <w:bCs/>
          <w:sz w:val="20"/>
          <w:szCs w:val="20"/>
          <w:highlight w:val="lightGray"/>
        </w:rPr>
        <w:instrText xml:space="preserve"> MACROBUTTON  AblehnenAlleÄnderungenAngezeigt [evtl. Bezeichnung]</w:instrText>
      </w:r>
      <w:r w:rsidRPr="00B61D2A">
        <w:rPr>
          <w:rFonts w:ascii="Arial" w:hAnsi="Arial" w:cs="Arial"/>
          <w:bCs/>
          <w:sz w:val="20"/>
          <w:szCs w:val="20"/>
          <w:highlight w:val="lightGray"/>
        </w:rPr>
        <w:fldChar w:fldCharType="end"/>
      </w:r>
      <w:r w:rsidRPr="00B61D2A">
        <w:rPr>
          <w:rFonts w:ascii="Arial" w:hAnsi="Arial" w:cs="Arial"/>
          <w:color w:val="0070C0"/>
          <w:sz w:val="20"/>
          <w:szCs w:val="20"/>
        </w:rPr>
        <w:t xml:space="preserve"> </w:t>
      </w:r>
      <w:r w:rsidRPr="00B61D2A">
        <w:rPr>
          <w:rFonts w:ascii="Arial" w:hAnsi="Arial" w:cs="Arial"/>
          <w:sz w:val="20"/>
          <w:szCs w:val="20"/>
        </w:rPr>
        <w:t xml:space="preserve">oder eine Verbundkarte ausstellen. Inhaber solcher von der Firma bezahlten Fahrausweise können in der Regel in ihrer Steuererklärung keinen Abzug für die Kosten des Arbeitswegs vornehmen. Im Lohnausweis wird ein entsprechender Hinweis angebracht. </w:t>
      </w:r>
    </w:p>
    <w:p w14:paraId="67D3C01A" w14:textId="77777777" w:rsidR="003A0CB6" w:rsidRPr="00B61D2A" w:rsidRDefault="003A0CB6" w:rsidP="003A0CB6">
      <w:pPr>
        <w:spacing w:line="340" w:lineRule="exact"/>
        <w:rPr>
          <w:rFonts w:ascii="Arial" w:hAnsi="Arial" w:cs="Arial"/>
          <w:sz w:val="20"/>
          <w:szCs w:val="20"/>
        </w:rPr>
      </w:pPr>
    </w:p>
    <w:p w14:paraId="0A9F361F" w14:textId="77777777" w:rsidR="003A0CB6" w:rsidRPr="00B61D2A" w:rsidRDefault="003A0CB6" w:rsidP="003A0CB6">
      <w:pPr>
        <w:spacing w:line="340" w:lineRule="exact"/>
        <w:rPr>
          <w:rFonts w:ascii="Arial" w:hAnsi="Arial" w:cs="Arial"/>
          <w:sz w:val="22"/>
          <w:szCs w:val="22"/>
        </w:rPr>
      </w:pPr>
      <w:r w:rsidRPr="00B61D2A">
        <w:rPr>
          <w:rFonts w:ascii="Arial" w:hAnsi="Arial" w:cs="Arial"/>
          <w:b/>
          <w:bCs/>
          <w:sz w:val="22"/>
          <w:szCs w:val="22"/>
        </w:rPr>
        <w:t xml:space="preserve">2.3. Flugzeug </w:t>
      </w:r>
    </w:p>
    <w:p w14:paraId="18EBF265"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Alle Mitarbeitenden können für geschäftliche Flugreisen die Economy-Class benützen. In dringenden und ausserordentlichen Fällen kann nach vorgängiger Bewilligung durch den Vorgesetzen/die Vorgesetzte Business-Class geflogen werden.</w:t>
      </w:r>
    </w:p>
    <w:p w14:paraId="2EBEC9D6" w14:textId="77777777" w:rsidR="003A0CB6" w:rsidRPr="00B61D2A" w:rsidRDefault="003A0CB6" w:rsidP="003A0CB6">
      <w:pPr>
        <w:spacing w:line="340" w:lineRule="exact"/>
        <w:rPr>
          <w:rFonts w:ascii="Arial" w:hAnsi="Arial" w:cs="Arial"/>
          <w:sz w:val="20"/>
          <w:szCs w:val="20"/>
        </w:rPr>
      </w:pPr>
    </w:p>
    <w:p w14:paraId="6851D29C" w14:textId="77777777" w:rsidR="003A0CB6" w:rsidRPr="003A0CB6" w:rsidRDefault="003A0CB6" w:rsidP="003A0CB6">
      <w:pPr>
        <w:spacing w:line="340" w:lineRule="exact"/>
        <w:rPr>
          <w:rStyle w:val="Hervorhebung"/>
        </w:rPr>
      </w:pPr>
      <w:r w:rsidRPr="003A0CB6">
        <w:rPr>
          <w:rStyle w:val="Hervorhebung"/>
        </w:rPr>
        <w:t>Variante</w:t>
      </w:r>
    </w:p>
    <w:p w14:paraId="26098988"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 xml:space="preserve">Alle Mitarbeitenden können für Flugreisen die Business-Class benützen. In dringenden und ausserordentlichen Fällen oder wenn dies aus </w:t>
      </w:r>
      <w:proofErr w:type="spellStart"/>
      <w:r w:rsidRPr="00B61D2A">
        <w:rPr>
          <w:rFonts w:ascii="Arial" w:hAnsi="Arial" w:cs="Arial"/>
          <w:sz w:val="20"/>
          <w:szCs w:val="20"/>
        </w:rPr>
        <w:t>Repräsentationsgründen</w:t>
      </w:r>
      <w:proofErr w:type="spellEnd"/>
      <w:r w:rsidRPr="00B61D2A">
        <w:rPr>
          <w:rFonts w:ascii="Arial" w:hAnsi="Arial" w:cs="Arial"/>
          <w:sz w:val="20"/>
          <w:szCs w:val="20"/>
        </w:rPr>
        <w:t xml:space="preserve"> sinnvoll ist, kann First-Class geflogen werden. </w:t>
      </w:r>
    </w:p>
    <w:p w14:paraId="56EDFE99" w14:textId="77777777" w:rsidR="003A0CB6" w:rsidRPr="00B61D2A" w:rsidRDefault="003A0CB6" w:rsidP="003A0CB6">
      <w:pPr>
        <w:spacing w:line="340" w:lineRule="exact"/>
        <w:rPr>
          <w:rFonts w:ascii="Arial" w:hAnsi="Arial" w:cs="Arial"/>
          <w:sz w:val="20"/>
          <w:szCs w:val="20"/>
        </w:rPr>
      </w:pPr>
    </w:p>
    <w:p w14:paraId="034D0568"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Meilengutschriften, Bonuspunkte und Prämien etc., die den Mitarbeitenden anlässlich von Geschäftsreisen von den Luftverkehrsgesellschaften gutgeschrieben werden, sollen für geschäftliche Zwecke verwendet werden.</w:t>
      </w:r>
    </w:p>
    <w:p w14:paraId="3CD527BF" w14:textId="77777777" w:rsidR="003A0CB6" w:rsidRPr="00B61D2A" w:rsidRDefault="003A0CB6" w:rsidP="003A0CB6">
      <w:pPr>
        <w:spacing w:line="340" w:lineRule="exact"/>
        <w:rPr>
          <w:rFonts w:ascii="Arial" w:hAnsi="Arial" w:cs="Arial"/>
          <w:sz w:val="20"/>
          <w:szCs w:val="20"/>
        </w:rPr>
      </w:pPr>
    </w:p>
    <w:p w14:paraId="5862905F" w14:textId="77777777" w:rsidR="003A0CB6" w:rsidRPr="00B61D2A" w:rsidRDefault="003A0CB6" w:rsidP="003A0CB6">
      <w:pPr>
        <w:spacing w:line="340" w:lineRule="exact"/>
        <w:rPr>
          <w:rFonts w:ascii="Arial" w:hAnsi="Arial" w:cs="Arial"/>
          <w:sz w:val="22"/>
          <w:szCs w:val="22"/>
        </w:rPr>
      </w:pPr>
      <w:r w:rsidRPr="00B61D2A">
        <w:rPr>
          <w:rFonts w:ascii="Arial" w:hAnsi="Arial" w:cs="Arial"/>
          <w:b/>
          <w:bCs/>
          <w:sz w:val="22"/>
          <w:szCs w:val="22"/>
        </w:rPr>
        <w:t xml:space="preserve">2.4. Dienstfahrten mit Privatwagen und/oder Taxi </w:t>
      </w:r>
    </w:p>
    <w:p w14:paraId="58497004"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 xml:space="preserve">Grundsätzlich sind die öffentlichen Verkehrsmittel zu benützen. Die Kosten für den Gebrauch des privaten Motorfahrzeugs oder eines Taxis für eine Geschäftsreise werden nur dann vergütet, wenn aus deren Benutzung eine wesentliche Zeit- und/oder Kostenersparnis resultiert oder wenn die Verwendung der öffentlichen Verkehrsmittel unzumutbar ist. Wird trotz guter öffentlicher Verkehrsverbindungen das eigene Fahrzeug oder ein Taxi benützt, werden nur die Kosten des öffentlichen Verkehrsmittels vergütet. </w:t>
      </w:r>
    </w:p>
    <w:p w14:paraId="145B2BB0" w14:textId="77777777" w:rsidR="003A0CB6" w:rsidRPr="00B61D2A" w:rsidRDefault="003A0CB6" w:rsidP="003A0CB6">
      <w:pPr>
        <w:spacing w:line="340" w:lineRule="exact"/>
        <w:rPr>
          <w:rFonts w:ascii="Arial" w:hAnsi="Arial" w:cs="Arial"/>
          <w:sz w:val="20"/>
          <w:szCs w:val="20"/>
        </w:rPr>
      </w:pPr>
    </w:p>
    <w:p w14:paraId="08A7B770"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Die Kilometer-Entschädigung beträgt Fr. 0.70.</w:t>
      </w:r>
    </w:p>
    <w:p w14:paraId="2534F584" w14:textId="77777777" w:rsidR="003A0CB6" w:rsidRPr="00B61D2A" w:rsidRDefault="003A0CB6" w:rsidP="003A0CB6">
      <w:pPr>
        <w:spacing w:line="340" w:lineRule="exact"/>
        <w:rPr>
          <w:rFonts w:ascii="Arial" w:hAnsi="Arial" w:cs="Arial"/>
          <w:b/>
          <w:bCs/>
          <w:sz w:val="20"/>
          <w:szCs w:val="20"/>
        </w:rPr>
      </w:pPr>
    </w:p>
    <w:p w14:paraId="64FD4C3B" w14:textId="77777777" w:rsidR="003A0CB6" w:rsidRDefault="003A0CB6" w:rsidP="003A0CB6">
      <w:pPr>
        <w:spacing w:line="340" w:lineRule="exact"/>
        <w:rPr>
          <w:rFonts w:ascii="Arial" w:hAnsi="Arial" w:cs="Arial"/>
          <w:b/>
          <w:bCs/>
          <w:sz w:val="22"/>
          <w:szCs w:val="22"/>
        </w:rPr>
      </w:pPr>
    </w:p>
    <w:p w14:paraId="2A38683C" w14:textId="77777777" w:rsidR="003A0CB6" w:rsidRDefault="003A0CB6" w:rsidP="003A0CB6">
      <w:pPr>
        <w:spacing w:line="340" w:lineRule="exact"/>
        <w:rPr>
          <w:rFonts w:ascii="Arial" w:hAnsi="Arial" w:cs="Arial"/>
          <w:b/>
          <w:bCs/>
          <w:sz w:val="22"/>
          <w:szCs w:val="22"/>
        </w:rPr>
      </w:pPr>
    </w:p>
    <w:p w14:paraId="0DDD1DC5" w14:textId="77777777" w:rsidR="003A0CB6" w:rsidRDefault="003A0CB6" w:rsidP="003A0CB6">
      <w:pPr>
        <w:spacing w:line="340" w:lineRule="exact"/>
        <w:rPr>
          <w:rFonts w:ascii="Arial" w:hAnsi="Arial" w:cs="Arial"/>
          <w:b/>
          <w:bCs/>
          <w:sz w:val="22"/>
          <w:szCs w:val="22"/>
        </w:rPr>
      </w:pPr>
    </w:p>
    <w:p w14:paraId="7BBB9AC6" w14:textId="51037CF2" w:rsidR="003A0CB6" w:rsidRPr="00B61D2A" w:rsidRDefault="003A0CB6" w:rsidP="003A0CB6">
      <w:pPr>
        <w:spacing w:line="340" w:lineRule="exact"/>
        <w:rPr>
          <w:rFonts w:ascii="Arial" w:hAnsi="Arial" w:cs="Arial"/>
          <w:sz w:val="22"/>
          <w:szCs w:val="22"/>
        </w:rPr>
      </w:pPr>
      <w:r w:rsidRPr="00B61D2A">
        <w:rPr>
          <w:rFonts w:ascii="Arial" w:hAnsi="Arial" w:cs="Arial"/>
          <w:b/>
          <w:bCs/>
          <w:sz w:val="22"/>
          <w:szCs w:val="22"/>
        </w:rPr>
        <w:lastRenderedPageBreak/>
        <w:t xml:space="preserve">2.5. Geschäftswagen </w:t>
      </w:r>
    </w:p>
    <w:p w14:paraId="672D8541" w14:textId="7E1339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 xml:space="preserve">Die Firma kann </w:t>
      </w:r>
      <w:r w:rsidR="00A626D4">
        <w:rPr>
          <w:rFonts w:ascii="Arial" w:hAnsi="Arial" w:cs="Arial"/>
          <w:sz w:val="20"/>
          <w:szCs w:val="20"/>
        </w:rPr>
        <w:t>den</w:t>
      </w:r>
      <w:r w:rsidRPr="00B61D2A">
        <w:rPr>
          <w:rFonts w:ascii="Arial" w:hAnsi="Arial" w:cs="Arial"/>
          <w:sz w:val="20"/>
          <w:szCs w:val="20"/>
        </w:rPr>
        <w:t xml:space="preserve"> Mitgliedern der Geschäftsleitung sowie weiteren Mitarbeitenden Geschäftswagen zur Verfügung stellen. Der Geschäftswagen kann auch privat genutzt werden. Im Lohnausweis wird eine entsprechende Aufrechnung vorgenommen. </w:t>
      </w:r>
    </w:p>
    <w:p w14:paraId="585DFB09" w14:textId="77777777" w:rsidR="003A0CB6" w:rsidRPr="00B61D2A" w:rsidRDefault="003A0CB6" w:rsidP="003A0CB6">
      <w:pPr>
        <w:spacing w:line="340" w:lineRule="exact"/>
        <w:rPr>
          <w:rFonts w:ascii="Arial" w:hAnsi="Arial" w:cs="Arial"/>
          <w:sz w:val="20"/>
          <w:szCs w:val="20"/>
        </w:rPr>
      </w:pPr>
    </w:p>
    <w:p w14:paraId="28745BBE"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 xml:space="preserve">Die Anschaffungs- sowie sämtliche Unterhaltskosten werden von der Firma bezahlt. Von den Mitarbeitenden selbst zu tragen sind die Benzinkosten, die ihnen bei ferienbedingten Autofahrten entstehen. Für die Privatbenützung wird den Mitarbeitenden pro Monat 0,8 Prozent des Kaufpreises (exkl. Mehrwertsteuer), mindestens 150 Franken, im Lohnausweis aufgerechnet. </w:t>
      </w:r>
    </w:p>
    <w:p w14:paraId="12F048D7" w14:textId="77777777" w:rsidR="003A0CB6" w:rsidRPr="00B61D2A" w:rsidRDefault="003A0CB6" w:rsidP="003A0CB6">
      <w:pPr>
        <w:spacing w:line="340" w:lineRule="exact"/>
        <w:rPr>
          <w:rFonts w:ascii="Arial" w:hAnsi="Arial" w:cs="Arial"/>
          <w:sz w:val="20"/>
          <w:szCs w:val="20"/>
        </w:rPr>
      </w:pPr>
    </w:p>
    <w:p w14:paraId="27271827"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 xml:space="preserve">Ein Abzug in der Steuererklärung für den Arbeitsweg entfällt. Im Lohnausweis wird ein entsprechender Hinweis angebracht. </w:t>
      </w:r>
    </w:p>
    <w:p w14:paraId="21D664EA" w14:textId="77777777" w:rsidR="003A0CB6" w:rsidRPr="00B61D2A" w:rsidRDefault="003A0CB6" w:rsidP="003A0CB6">
      <w:pPr>
        <w:spacing w:line="340" w:lineRule="exact"/>
        <w:rPr>
          <w:rFonts w:ascii="Arial" w:hAnsi="Arial" w:cs="Arial"/>
          <w:sz w:val="20"/>
          <w:szCs w:val="20"/>
        </w:rPr>
      </w:pPr>
    </w:p>
    <w:p w14:paraId="38EA2931" w14:textId="50DA3506"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Kann der Geschäftswagen vom Mitarbeite</w:t>
      </w:r>
      <w:r w:rsidR="00A626D4">
        <w:rPr>
          <w:rFonts w:ascii="Arial" w:hAnsi="Arial" w:cs="Arial"/>
          <w:sz w:val="20"/>
          <w:szCs w:val="20"/>
        </w:rPr>
        <w:t>r / von der Mitarbeiterin</w:t>
      </w:r>
      <w:r w:rsidRPr="00B61D2A">
        <w:rPr>
          <w:rFonts w:ascii="Arial" w:hAnsi="Arial" w:cs="Arial"/>
          <w:sz w:val="20"/>
          <w:szCs w:val="20"/>
        </w:rPr>
        <w:t xml:space="preserve"> gekauft werden, bildet eine allfällige Differenz zwischen dem Kaufpreis und dem Verkehrswert (Ankaufswert nach Eurotax, blauer Eurotax) Bestandteil des steuerpflichtigen Bruttolohns. </w:t>
      </w:r>
    </w:p>
    <w:p w14:paraId="0A3B21E2" w14:textId="77777777" w:rsidR="003A0CB6" w:rsidRPr="00B61D2A" w:rsidRDefault="003A0CB6" w:rsidP="003A0CB6">
      <w:pPr>
        <w:spacing w:line="340" w:lineRule="exact"/>
        <w:rPr>
          <w:rFonts w:ascii="Arial" w:hAnsi="Arial" w:cs="Arial"/>
          <w:sz w:val="20"/>
          <w:szCs w:val="20"/>
        </w:rPr>
      </w:pPr>
    </w:p>
    <w:p w14:paraId="198F8FDB" w14:textId="77777777" w:rsidR="003A0CB6" w:rsidRPr="00B61D2A" w:rsidRDefault="003A0CB6" w:rsidP="003A0CB6">
      <w:pPr>
        <w:spacing w:after="120" w:line="340" w:lineRule="exact"/>
        <w:rPr>
          <w:rFonts w:ascii="Arial" w:hAnsi="Arial" w:cs="Arial"/>
          <w:sz w:val="22"/>
          <w:szCs w:val="22"/>
        </w:rPr>
      </w:pPr>
      <w:r w:rsidRPr="00B61D2A">
        <w:rPr>
          <w:rFonts w:ascii="Arial" w:hAnsi="Arial" w:cs="Arial"/>
          <w:b/>
          <w:bCs/>
          <w:sz w:val="22"/>
          <w:szCs w:val="22"/>
        </w:rPr>
        <w:t xml:space="preserve">3. Verpflegungskosten </w:t>
      </w:r>
    </w:p>
    <w:p w14:paraId="338E733D"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 xml:space="preserve">Treten Mitarbeitende eine Geschäftsreise an oder sind sie aus anderen Gründen gezwungen, sich ausserhalb ihres sonstigen Arbeitsplatzes zu verpflegen, haben sie Anspruch auf folgende </w:t>
      </w:r>
      <w:r w:rsidRPr="00B61D2A">
        <w:rPr>
          <w:rFonts w:ascii="Arial" w:hAnsi="Arial" w:cs="Arial"/>
          <w:b/>
          <w:bCs/>
          <w:sz w:val="20"/>
          <w:szCs w:val="20"/>
        </w:rPr>
        <w:t>Pauschalvergütungen:</w:t>
      </w:r>
      <w:r w:rsidRPr="00B61D2A">
        <w:rPr>
          <w:rFonts w:ascii="Arial" w:hAnsi="Arial" w:cs="Arial"/>
          <w:sz w:val="20"/>
          <w:szCs w:val="20"/>
        </w:rPr>
        <w:t xml:space="preserve"> </w:t>
      </w:r>
    </w:p>
    <w:p w14:paraId="7AE7CB37" w14:textId="77777777" w:rsidR="003A0CB6" w:rsidRPr="00B61D2A" w:rsidRDefault="003A0CB6" w:rsidP="003A0CB6">
      <w:pPr>
        <w:numPr>
          <w:ilvl w:val="0"/>
          <w:numId w:val="31"/>
        </w:numPr>
        <w:tabs>
          <w:tab w:val="right" w:pos="8222"/>
        </w:tabs>
        <w:spacing w:line="340" w:lineRule="exact"/>
        <w:rPr>
          <w:rFonts w:ascii="Arial" w:hAnsi="Arial" w:cs="Arial"/>
          <w:sz w:val="20"/>
          <w:szCs w:val="20"/>
        </w:rPr>
      </w:pPr>
      <w:r w:rsidRPr="00B61D2A">
        <w:rPr>
          <w:rFonts w:ascii="Arial" w:hAnsi="Arial" w:cs="Arial"/>
          <w:sz w:val="20"/>
          <w:szCs w:val="20"/>
        </w:rPr>
        <w:t xml:space="preserve">Frühstück (bei Abreise vor 07.30 Uhr bzw. bei </w:t>
      </w:r>
      <w:r w:rsidRPr="00B61D2A">
        <w:rPr>
          <w:rFonts w:ascii="Arial" w:hAnsi="Arial" w:cs="Arial"/>
          <w:sz w:val="20"/>
          <w:szCs w:val="20"/>
        </w:rPr>
        <w:br/>
        <w:t xml:space="preserve">vorangehender Übernachtung, sofern das Frühstück </w:t>
      </w:r>
      <w:r w:rsidRPr="00B61D2A">
        <w:rPr>
          <w:rFonts w:ascii="Arial" w:hAnsi="Arial" w:cs="Arial"/>
          <w:sz w:val="20"/>
          <w:szCs w:val="20"/>
        </w:rPr>
        <w:br/>
        <w:t xml:space="preserve">in den Hotelkosten nicht inbegriffen ist) </w:t>
      </w:r>
      <w:r w:rsidRPr="00B61D2A">
        <w:rPr>
          <w:rFonts w:ascii="Arial" w:hAnsi="Arial" w:cs="Arial"/>
          <w:sz w:val="20"/>
          <w:szCs w:val="20"/>
        </w:rPr>
        <w:tab/>
        <w:t>Fr. 15.–</w:t>
      </w:r>
    </w:p>
    <w:p w14:paraId="296BF7F1" w14:textId="77777777" w:rsidR="003A0CB6" w:rsidRPr="00B61D2A" w:rsidRDefault="003A0CB6" w:rsidP="003A0CB6">
      <w:pPr>
        <w:numPr>
          <w:ilvl w:val="0"/>
          <w:numId w:val="31"/>
        </w:numPr>
        <w:tabs>
          <w:tab w:val="right" w:pos="8222"/>
        </w:tabs>
        <w:spacing w:line="340" w:lineRule="exact"/>
        <w:rPr>
          <w:rFonts w:ascii="Arial" w:hAnsi="Arial" w:cs="Arial"/>
          <w:sz w:val="20"/>
          <w:szCs w:val="20"/>
        </w:rPr>
      </w:pPr>
      <w:r w:rsidRPr="00B61D2A">
        <w:rPr>
          <w:rFonts w:ascii="Arial" w:hAnsi="Arial" w:cs="Arial"/>
          <w:sz w:val="20"/>
          <w:szCs w:val="20"/>
        </w:rPr>
        <w:t xml:space="preserve">Mittagessen </w:t>
      </w:r>
      <w:r w:rsidRPr="00B61D2A">
        <w:rPr>
          <w:rFonts w:ascii="Arial" w:hAnsi="Arial" w:cs="Arial"/>
          <w:sz w:val="20"/>
          <w:szCs w:val="20"/>
        </w:rPr>
        <w:tab/>
        <w:t>Fr. 30.–</w:t>
      </w:r>
    </w:p>
    <w:p w14:paraId="2E138EE0" w14:textId="3A9518FF" w:rsidR="003A0CB6" w:rsidRPr="005C2004" w:rsidRDefault="003A0CB6" w:rsidP="005C2004">
      <w:pPr>
        <w:pStyle w:val="Listenabsatz"/>
      </w:pPr>
      <w:r w:rsidRPr="005C2004">
        <w:t xml:space="preserve">Abendessen (bei auswärtiger Übernachtung oder </w:t>
      </w:r>
      <w:r w:rsidRPr="005C2004">
        <w:br/>
        <w:t xml:space="preserve">Rückkehr nach 19.30 Uhr) </w:t>
      </w:r>
      <w:r w:rsidR="005C2004" w:rsidRPr="005C2004">
        <w:tab/>
      </w:r>
      <w:r w:rsidRPr="005C2004">
        <w:t>Fr. 35.–</w:t>
      </w:r>
    </w:p>
    <w:p w14:paraId="3F5CF54D" w14:textId="77777777" w:rsidR="003A0CB6" w:rsidRPr="00B61D2A" w:rsidRDefault="003A0CB6" w:rsidP="003A0CB6">
      <w:pPr>
        <w:spacing w:line="340" w:lineRule="exact"/>
        <w:rPr>
          <w:rFonts w:ascii="Arial" w:hAnsi="Arial" w:cs="Arial"/>
          <w:sz w:val="20"/>
          <w:szCs w:val="20"/>
        </w:rPr>
      </w:pPr>
    </w:p>
    <w:p w14:paraId="6C3B6136" w14:textId="62427ADA" w:rsidR="003A0CB6" w:rsidRPr="003A0CB6" w:rsidRDefault="003A0CB6" w:rsidP="003A0CB6">
      <w:pPr>
        <w:spacing w:line="340" w:lineRule="exact"/>
        <w:rPr>
          <w:rStyle w:val="Hervorhebung"/>
        </w:rPr>
      </w:pPr>
      <w:r w:rsidRPr="003A0CB6">
        <w:rPr>
          <w:rStyle w:val="Hervorhebung"/>
        </w:rPr>
        <w:t>Variante</w:t>
      </w:r>
    </w:p>
    <w:p w14:paraId="3D0D5771"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 xml:space="preserve">Treten Mitarbeitende eine Geschäftsreise an oder sind sie aus anderen Gründen gezwungen, sich ausserhalb ihres sonstigen Arbeitsplatzes zu verpflegen, haben sie Anspruch auf Vergütung der </w:t>
      </w:r>
      <w:r w:rsidRPr="00B61D2A">
        <w:rPr>
          <w:rFonts w:ascii="Arial" w:hAnsi="Arial" w:cs="Arial"/>
          <w:b/>
          <w:bCs/>
          <w:sz w:val="20"/>
          <w:szCs w:val="20"/>
        </w:rPr>
        <w:t>effektiven Kosten</w:t>
      </w:r>
      <w:r w:rsidRPr="00B61D2A">
        <w:rPr>
          <w:rFonts w:ascii="Arial" w:hAnsi="Arial" w:cs="Arial"/>
          <w:sz w:val="20"/>
          <w:szCs w:val="20"/>
        </w:rPr>
        <w:t xml:space="preserve">. Die folgenden Richtwerte sollen nicht überschritten werden: </w:t>
      </w:r>
    </w:p>
    <w:p w14:paraId="43E06996" w14:textId="77777777" w:rsidR="003A0CB6" w:rsidRPr="00B61D2A" w:rsidRDefault="003A0CB6" w:rsidP="003A0CB6">
      <w:pPr>
        <w:numPr>
          <w:ilvl w:val="0"/>
          <w:numId w:val="32"/>
        </w:numPr>
        <w:tabs>
          <w:tab w:val="right" w:pos="8222"/>
        </w:tabs>
        <w:spacing w:line="340" w:lineRule="exact"/>
        <w:rPr>
          <w:rFonts w:ascii="Arial" w:hAnsi="Arial" w:cs="Arial"/>
          <w:sz w:val="20"/>
          <w:szCs w:val="20"/>
        </w:rPr>
      </w:pPr>
      <w:r w:rsidRPr="00B61D2A">
        <w:rPr>
          <w:rFonts w:ascii="Arial" w:hAnsi="Arial" w:cs="Arial"/>
          <w:sz w:val="20"/>
          <w:szCs w:val="20"/>
        </w:rPr>
        <w:t xml:space="preserve">Frühstück (bei Abreise vor 07.30 Uhr bzw. bei </w:t>
      </w:r>
      <w:r w:rsidRPr="00B61D2A">
        <w:rPr>
          <w:rFonts w:ascii="Arial" w:hAnsi="Arial" w:cs="Arial"/>
          <w:sz w:val="20"/>
          <w:szCs w:val="20"/>
        </w:rPr>
        <w:br/>
        <w:t xml:space="preserve">vorangehender Übernachtung, sofern das Frühstück </w:t>
      </w:r>
      <w:r w:rsidRPr="00B61D2A">
        <w:rPr>
          <w:rFonts w:ascii="Arial" w:hAnsi="Arial" w:cs="Arial"/>
          <w:sz w:val="20"/>
          <w:szCs w:val="20"/>
        </w:rPr>
        <w:br/>
        <w:t xml:space="preserve">in den Hotelkosten nicht inbegriffen ist) </w:t>
      </w:r>
      <w:r w:rsidRPr="00B61D2A">
        <w:rPr>
          <w:rFonts w:ascii="Arial" w:hAnsi="Arial" w:cs="Arial"/>
          <w:sz w:val="20"/>
          <w:szCs w:val="20"/>
        </w:rPr>
        <w:tab/>
        <w:t>Fr. 15.–</w:t>
      </w:r>
    </w:p>
    <w:p w14:paraId="133F69AD" w14:textId="77777777" w:rsidR="003A0CB6" w:rsidRPr="00B61D2A" w:rsidRDefault="003A0CB6" w:rsidP="003A0CB6">
      <w:pPr>
        <w:numPr>
          <w:ilvl w:val="0"/>
          <w:numId w:val="32"/>
        </w:numPr>
        <w:tabs>
          <w:tab w:val="right" w:pos="8222"/>
        </w:tabs>
        <w:spacing w:line="340" w:lineRule="exact"/>
        <w:rPr>
          <w:rFonts w:ascii="Arial" w:hAnsi="Arial" w:cs="Arial"/>
          <w:sz w:val="20"/>
          <w:szCs w:val="20"/>
        </w:rPr>
      </w:pPr>
      <w:r w:rsidRPr="00B61D2A">
        <w:rPr>
          <w:rFonts w:ascii="Arial" w:hAnsi="Arial" w:cs="Arial"/>
          <w:sz w:val="20"/>
          <w:szCs w:val="20"/>
        </w:rPr>
        <w:t xml:space="preserve">Mittagessen </w:t>
      </w:r>
      <w:r w:rsidRPr="00B61D2A">
        <w:rPr>
          <w:rFonts w:ascii="Arial" w:hAnsi="Arial" w:cs="Arial"/>
          <w:sz w:val="20"/>
          <w:szCs w:val="20"/>
        </w:rPr>
        <w:tab/>
        <w:t>Fr. 35.–</w:t>
      </w:r>
    </w:p>
    <w:p w14:paraId="02C5BE95" w14:textId="77777777" w:rsidR="003A0CB6" w:rsidRPr="00B61D2A" w:rsidRDefault="003A0CB6" w:rsidP="003A0CB6">
      <w:pPr>
        <w:numPr>
          <w:ilvl w:val="0"/>
          <w:numId w:val="32"/>
        </w:numPr>
        <w:tabs>
          <w:tab w:val="right" w:pos="8222"/>
        </w:tabs>
        <w:spacing w:line="340" w:lineRule="exact"/>
        <w:rPr>
          <w:rFonts w:ascii="Arial" w:hAnsi="Arial" w:cs="Arial"/>
          <w:sz w:val="20"/>
          <w:szCs w:val="20"/>
        </w:rPr>
      </w:pPr>
      <w:r w:rsidRPr="00B61D2A">
        <w:rPr>
          <w:rFonts w:ascii="Arial" w:hAnsi="Arial" w:cs="Arial"/>
          <w:sz w:val="20"/>
          <w:szCs w:val="20"/>
        </w:rPr>
        <w:t xml:space="preserve">Abendessen (bei auswärtiger Übernachtung oder </w:t>
      </w:r>
      <w:r w:rsidRPr="00B61D2A">
        <w:rPr>
          <w:rFonts w:ascii="Arial" w:hAnsi="Arial" w:cs="Arial"/>
          <w:sz w:val="20"/>
          <w:szCs w:val="20"/>
        </w:rPr>
        <w:br/>
        <w:t xml:space="preserve">Rückkehr nach 19.30 Uhr) </w:t>
      </w:r>
      <w:r w:rsidRPr="00B61D2A">
        <w:rPr>
          <w:rFonts w:ascii="Arial" w:hAnsi="Arial" w:cs="Arial"/>
          <w:sz w:val="20"/>
          <w:szCs w:val="20"/>
        </w:rPr>
        <w:tab/>
        <w:t>Fr. 40.–</w:t>
      </w:r>
    </w:p>
    <w:p w14:paraId="772D1E76" w14:textId="77777777" w:rsidR="003A0CB6" w:rsidRPr="00B61D2A" w:rsidRDefault="003A0CB6" w:rsidP="003A0CB6">
      <w:pPr>
        <w:spacing w:line="340" w:lineRule="exact"/>
        <w:rPr>
          <w:rFonts w:ascii="Arial" w:hAnsi="Arial" w:cs="Arial"/>
          <w:sz w:val="20"/>
          <w:szCs w:val="20"/>
        </w:rPr>
      </w:pPr>
    </w:p>
    <w:p w14:paraId="18F687E3"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 xml:space="preserve">Bei Aussendienstmitarbeitenden, die mehrheitlich auswärts tätig waren und eine </w:t>
      </w:r>
      <w:proofErr w:type="spellStart"/>
      <w:r w:rsidRPr="00B61D2A">
        <w:rPr>
          <w:rFonts w:ascii="Arial" w:hAnsi="Arial" w:cs="Arial"/>
          <w:sz w:val="20"/>
          <w:szCs w:val="20"/>
        </w:rPr>
        <w:t>Mittagessensentschädigung</w:t>
      </w:r>
      <w:proofErr w:type="spellEnd"/>
      <w:r w:rsidRPr="00B61D2A">
        <w:rPr>
          <w:rFonts w:ascii="Arial" w:hAnsi="Arial" w:cs="Arial"/>
          <w:sz w:val="20"/>
          <w:szCs w:val="20"/>
        </w:rPr>
        <w:t xml:space="preserve"> erhalten haben, wird im Lohnausweis ein entsprechender Hinweis angebracht. </w:t>
      </w:r>
    </w:p>
    <w:p w14:paraId="44C7D2FA" w14:textId="77777777" w:rsidR="003A0CB6" w:rsidRPr="00B61D2A" w:rsidRDefault="003A0CB6" w:rsidP="003A0CB6">
      <w:pPr>
        <w:spacing w:line="340" w:lineRule="exact"/>
        <w:rPr>
          <w:rFonts w:ascii="Arial" w:hAnsi="Arial" w:cs="Arial"/>
          <w:sz w:val="20"/>
          <w:szCs w:val="20"/>
        </w:rPr>
      </w:pPr>
    </w:p>
    <w:p w14:paraId="40F58D8C" w14:textId="77777777" w:rsidR="003A0CB6" w:rsidRPr="00B61D2A" w:rsidRDefault="003A0CB6" w:rsidP="003A0CB6">
      <w:pPr>
        <w:spacing w:after="120" w:line="340" w:lineRule="exact"/>
        <w:rPr>
          <w:rFonts w:ascii="Arial" w:hAnsi="Arial" w:cs="Arial"/>
          <w:sz w:val="22"/>
          <w:szCs w:val="22"/>
        </w:rPr>
      </w:pPr>
      <w:r w:rsidRPr="00B61D2A">
        <w:rPr>
          <w:rFonts w:ascii="Arial" w:hAnsi="Arial" w:cs="Arial"/>
          <w:b/>
          <w:bCs/>
          <w:sz w:val="22"/>
          <w:szCs w:val="22"/>
        </w:rPr>
        <w:t xml:space="preserve">4. </w:t>
      </w:r>
      <w:proofErr w:type="spellStart"/>
      <w:r w:rsidRPr="00B61D2A">
        <w:rPr>
          <w:rFonts w:ascii="Arial" w:hAnsi="Arial" w:cs="Arial"/>
          <w:b/>
          <w:bCs/>
          <w:sz w:val="22"/>
          <w:szCs w:val="22"/>
        </w:rPr>
        <w:t>Übernachtungskosten</w:t>
      </w:r>
      <w:proofErr w:type="spellEnd"/>
      <w:r w:rsidRPr="00B61D2A">
        <w:rPr>
          <w:rFonts w:ascii="Arial" w:hAnsi="Arial" w:cs="Arial"/>
          <w:b/>
          <w:bCs/>
          <w:sz w:val="22"/>
          <w:szCs w:val="22"/>
        </w:rPr>
        <w:t xml:space="preserve"> </w:t>
      </w:r>
    </w:p>
    <w:p w14:paraId="27440DB3" w14:textId="77777777" w:rsidR="003A0CB6" w:rsidRPr="00B61D2A" w:rsidRDefault="003A0CB6" w:rsidP="003A0CB6">
      <w:pPr>
        <w:spacing w:line="340" w:lineRule="exact"/>
        <w:rPr>
          <w:rFonts w:ascii="Arial" w:hAnsi="Arial" w:cs="Arial"/>
          <w:sz w:val="22"/>
          <w:szCs w:val="22"/>
        </w:rPr>
      </w:pPr>
      <w:r w:rsidRPr="00B61D2A">
        <w:rPr>
          <w:rFonts w:ascii="Arial" w:hAnsi="Arial" w:cs="Arial"/>
          <w:b/>
          <w:bCs/>
          <w:sz w:val="22"/>
          <w:szCs w:val="22"/>
        </w:rPr>
        <w:t xml:space="preserve">4.1. Hotelkosten </w:t>
      </w:r>
    </w:p>
    <w:p w14:paraId="78CE5DB2"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 xml:space="preserve">Für Übernachtungen sind in der Regel Hotels der Mittelklasse zu wählen. Ausnahmsweise kann nach vorgängiger Bewilligung durch den Vorgesetzten/die Vorgesetzte, sofern es durch das Geschäftsinteresse bedingt ist, aus </w:t>
      </w:r>
      <w:proofErr w:type="spellStart"/>
      <w:r w:rsidRPr="00B61D2A">
        <w:rPr>
          <w:rFonts w:ascii="Arial" w:hAnsi="Arial" w:cs="Arial"/>
          <w:sz w:val="20"/>
          <w:szCs w:val="20"/>
        </w:rPr>
        <w:t>Repräsentationsgründen</w:t>
      </w:r>
      <w:proofErr w:type="spellEnd"/>
      <w:r w:rsidRPr="00B61D2A">
        <w:rPr>
          <w:rFonts w:ascii="Arial" w:hAnsi="Arial" w:cs="Arial"/>
          <w:sz w:val="20"/>
          <w:szCs w:val="20"/>
        </w:rPr>
        <w:t xml:space="preserve"> ein Hotel einer höheren Preiskategorie gewählt werden. </w:t>
      </w:r>
    </w:p>
    <w:p w14:paraId="1FED756B" w14:textId="77777777" w:rsidR="003A0CB6" w:rsidRPr="00B61D2A" w:rsidRDefault="003A0CB6" w:rsidP="003A0CB6">
      <w:pPr>
        <w:spacing w:line="340" w:lineRule="exact"/>
        <w:rPr>
          <w:rFonts w:ascii="Arial" w:hAnsi="Arial" w:cs="Arial"/>
          <w:sz w:val="20"/>
          <w:szCs w:val="20"/>
        </w:rPr>
      </w:pPr>
    </w:p>
    <w:p w14:paraId="73BE582B"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 xml:space="preserve">Entschädigt werden die effektiven Hotelkosten gemäss Originalbeleg. Allfällige Privatauslagen (zum Beispiel private Telefongespräche) sind von der Hotelrechnung abzuziehen. </w:t>
      </w:r>
    </w:p>
    <w:p w14:paraId="684962B4" w14:textId="77777777" w:rsidR="003A0CB6" w:rsidRPr="00B61D2A" w:rsidRDefault="003A0CB6" w:rsidP="003A0CB6">
      <w:pPr>
        <w:spacing w:line="340" w:lineRule="exact"/>
        <w:rPr>
          <w:rFonts w:ascii="Arial" w:hAnsi="Arial" w:cs="Arial"/>
          <w:sz w:val="20"/>
          <w:szCs w:val="20"/>
        </w:rPr>
      </w:pPr>
    </w:p>
    <w:p w14:paraId="625C819C" w14:textId="77777777" w:rsidR="003A0CB6" w:rsidRPr="00B61D2A" w:rsidRDefault="003A0CB6" w:rsidP="003A0CB6">
      <w:pPr>
        <w:spacing w:line="340" w:lineRule="exact"/>
        <w:rPr>
          <w:rFonts w:ascii="Arial" w:hAnsi="Arial" w:cs="Arial"/>
          <w:sz w:val="22"/>
          <w:szCs w:val="22"/>
        </w:rPr>
      </w:pPr>
      <w:r w:rsidRPr="00B61D2A">
        <w:rPr>
          <w:rFonts w:ascii="Arial" w:hAnsi="Arial" w:cs="Arial"/>
          <w:b/>
          <w:bCs/>
          <w:sz w:val="22"/>
          <w:szCs w:val="22"/>
        </w:rPr>
        <w:t xml:space="preserve">4.2. Private Übernachtung </w:t>
      </w:r>
    </w:p>
    <w:p w14:paraId="11E51EEF"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 xml:space="preserve">Bei privater Übernachtung bei Freunden etc. werden die effektiven Kosten bis maximal Fr. 80.– und pauschal Fr. 60.– für ein Geschenk an den Gastgeber vergütet. </w:t>
      </w:r>
    </w:p>
    <w:p w14:paraId="1DE06176" w14:textId="77777777" w:rsidR="003A0CB6" w:rsidRPr="00B61D2A" w:rsidRDefault="003A0CB6" w:rsidP="003A0CB6">
      <w:pPr>
        <w:spacing w:line="340" w:lineRule="exact"/>
        <w:rPr>
          <w:rFonts w:ascii="Arial" w:hAnsi="Arial" w:cs="Arial"/>
          <w:sz w:val="20"/>
          <w:szCs w:val="20"/>
        </w:rPr>
      </w:pPr>
    </w:p>
    <w:p w14:paraId="4407ACE8" w14:textId="77777777" w:rsidR="003A0CB6" w:rsidRPr="00B61D2A" w:rsidRDefault="003A0CB6" w:rsidP="003A0CB6">
      <w:pPr>
        <w:spacing w:after="120" w:line="340" w:lineRule="exact"/>
        <w:rPr>
          <w:rFonts w:ascii="Arial" w:hAnsi="Arial" w:cs="Arial"/>
          <w:b/>
          <w:bCs/>
          <w:sz w:val="22"/>
          <w:szCs w:val="22"/>
        </w:rPr>
      </w:pPr>
      <w:r w:rsidRPr="00B61D2A">
        <w:rPr>
          <w:rFonts w:ascii="Arial" w:hAnsi="Arial" w:cs="Arial"/>
          <w:b/>
          <w:bCs/>
          <w:sz w:val="22"/>
          <w:szCs w:val="22"/>
        </w:rPr>
        <w:t>5. Übrige Kosten</w:t>
      </w:r>
    </w:p>
    <w:p w14:paraId="75810D3B" w14:textId="77777777" w:rsidR="003A0CB6" w:rsidRPr="00B61D2A" w:rsidRDefault="003A0CB6" w:rsidP="003A0CB6">
      <w:pPr>
        <w:spacing w:line="340" w:lineRule="exact"/>
        <w:rPr>
          <w:rFonts w:ascii="Arial" w:hAnsi="Arial" w:cs="Arial"/>
          <w:sz w:val="22"/>
          <w:szCs w:val="22"/>
        </w:rPr>
      </w:pPr>
      <w:r w:rsidRPr="00B61D2A">
        <w:rPr>
          <w:rFonts w:ascii="Arial" w:hAnsi="Arial" w:cs="Arial"/>
          <w:b/>
          <w:bCs/>
          <w:sz w:val="22"/>
          <w:szCs w:val="22"/>
        </w:rPr>
        <w:t xml:space="preserve">5.1. </w:t>
      </w:r>
      <w:proofErr w:type="spellStart"/>
      <w:r w:rsidRPr="00B61D2A">
        <w:rPr>
          <w:rFonts w:ascii="Arial" w:hAnsi="Arial" w:cs="Arial"/>
          <w:b/>
          <w:bCs/>
          <w:sz w:val="22"/>
          <w:szCs w:val="22"/>
        </w:rPr>
        <w:t>Repräsentationsausgaben</w:t>
      </w:r>
      <w:proofErr w:type="spellEnd"/>
      <w:r w:rsidRPr="00B61D2A">
        <w:rPr>
          <w:rFonts w:ascii="Arial" w:hAnsi="Arial" w:cs="Arial"/>
          <w:b/>
          <w:bCs/>
          <w:sz w:val="22"/>
          <w:szCs w:val="22"/>
        </w:rPr>
        <w:t xml:space="preserve"> </w:t>
      </w:r>
    </w:p>
    <w:p w14:paraId="72E57F2D"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 xml:space="preserve">Im Rahmen der Kundenbetreuung sowie der Kontaktpflege zu der Firma nahestehenden Drittpersonen kann es im Interesse der Firma liegen, dass diese Drittpersonen von Mitarbeitenden eingeladen werden. Grundsätzlich ist bei solchen Einladungen Zurückhaltung zu üben. Die anfallenden Kosten müssen stets durch das Geschäftsinteresse gedeckt sein und vorgängig durch den Vorgesetzten/die Vorgesetzte bewilligt werden. Bei der Wahl der Lokalitäten ist auf die geschäftliche Bedeutung der Kunden bzw. Geschäftspartner sowie die ortsüblichen Gebrauche Rücksicht zu nehmen. Vergütet werden die effektiven Kosten. Folgende Angaben sind zu vermerken: </w:t>
      </w:r>
    </w:p>
    <w:p w14:paraId="694CCD2B" w14:textId="77777777" w:rsidR="003A0CB6" w:rsidRPr="00B61D2A" w:rsidRDefault="003A0CB6" w:rsidP="003A0CB6">
      <w:pPr>
        <w:numPr>
          <w:ilvl w:val="0"/>
          <w:numId w:val="33"/>
        </w:numPr>
        <w:spacing w:line="340" w:lineRule="exact"/>
        <w:rPr>
          <w:rFonts w:ascii="Arial" w:hAnsi="Arial" w:cs="Arial"/>
          <w:sz w:val="20"/>
          <w:szCs w:val="20"/>
        </w:rPr>
      </w:pPr>
      <w:r w:rsidRPr="00B61D2A">
        <w:rPr>
          <w:rFonts w:ascii="Arial" w:hAnsi="Arial" w:cs="Arial"/>
          <w:sz w:val="20"/>
          <w:szCs w:val="20"/>
        </w:rPr>
        <w:t xml:space="preserve">Name aller anwesenden Personen </w:t>
      </w:r>
    </w:p>
    <w:p w14:paraId="4267D325" w14:textId="77777777" w:rsidR="003A0CB6" w:rsidRPr="00B61D2A" w:rsidRDefault="003A0CB6" w:rsidP="003A0CB6">
      <w:pPr>
        <w:numPr>
          <w:ilvl w:val="0"/>
          <w:numId w:val="33"/>
        </w:numPr>
        <w:spacing w:line="340" w:lineRule="exact"/>
        <w:rPr>
          <w:rFonts w:ascii="Arial" w:hAnsi="Arial" w:cs="Arial"/>
          <w:sz w:val="20"/>
          <w:szCs w:val="20"/>
        </w:rPr>
      </w:pPr>
      <w:r w:rsidRPr="00B61D2A">
        <w:rPr>
          <w:rFonts w:ascii="Arial" w:hAnsi="Arial" w:cs="Arial"/>
          <w:sz w:val="20"/>
          <w:szCs w:val="20"/>
        </w:rPr>
        <w:t>Name und Ort des Lokals (normalerweise auf der Rechnung)</w:t>
      </w:r>
    </w:p>
    <w:p w14:paraId="241C1B31" w14:textId="77777777" w:rsidR="003A0CB6" w:rsidRPr="00B61D2A" w:rsidRDefault="003A0CB6" w:rsidP="003A0CB6">
      <w:pPr>
        <w:numPr>
          <w:ilvl w:val="0"/>
          <w:numId w:val="33"/>
        </w:numPr>
        <w:spacing w:line="340" w:lineRule="exact"/>
        <w:rPr>
          <w:rFonts w:ascii="Arial" w:hAnsi="Arial" w:cs="Arial"/>
          <w:sz w:val="20"/>
          <w:szCs w:val="20"/>
        </w:rPr>
      </w:pPr>
      <w:r w:rsidRPr="00B61D2A">
        <w:rPr>
          <w:rFonts w:ascii="Arial" w:hAnsi="Arial" w:cs="Arial"/>
          <w:sz w:val="20"/>
          <w:szCs w:val="20"/>
        </w:rPr>
        <w:t xml:space="preserve">Datum der Einladung (normalerweise auf der Rechnung) </w:t>
      </w:r>
    </w:p>
    <w:p w14:paraId="654BFE17" w14:textId="77777777" w:rsidR="003A0CB6" w:rsidRPr="00B61D2A" w:rsidRDefault="003A0CB6" w:rsidP="003A0CB6">
      <w:pPr>
        <w:numPr>
          <w:ilvl w:val="0"/>
          <w:numId w:val="33"/>
        </w:numPr>
        <w:spacing w:line="340" w:lineRule="exact"/>
        <w:rPr>
          <w:rFonts w:ascii="Arial" w:hAnsi="Arial" w:cs="Arial"/>
          <w:sz w:val="20"/>
          <w:szCs w:val="20"/>
        </w:rPr>
      </w:pPr>
      <w:proofErr w:type="spellStart"/>
      <w:r w:rsidRPr="00B61D2A">
        <w:rPr>
          <w:rFonts w:ascii="Arial" w:hAnsi="Arial" w:cs="Arial"/>
          <w:sz w:val="20"/>
          <w:szCs w:val="20"/>
        </w:rPr>
        <w:t>Geschäftszweck</w:t>
      </w:r>
      <w:proofErr w:type="spellEnd"/>
      <w:r w:rsidRPr="00B61D2A">
        <w:rPr>
          <w:rFonts w:ascii="Arial" w:hAnsi="Arial" w:cs="Arial"/>
          <w:sz w:val="20"/>
          <w:szCs w:val="20"/>
        </w:rPr>
        <w:t xml:space="preserve"> der Einladung </w:t>
      </w:r>
    </w:p>
    <w:p w14:paraId="2F5FA9A6" w14:textId="77777777" w:rsidR="003A0CB6" w:rsidRPr="00B61D2A" w:rsidRDefault="003A0CB6" w:rsidP="003A0CB6">
      <w:pPr>
        <w:spacing w:line="340" w:lineRule="exact"/>
        <w:rPr>
          <w:rFonts w:ascii="Arial" w:hAnsi="Arial" w:cs="Arial"/>
          <w:b/>
          <w:bCs/>
          <w:sz w:val="20"/>
          <w:szCs w:val="20"/>
        </w:rPr>
      </w:pPr>
    </w:p>
    <w:p w14:paraId="03FC115C" w14:textId="77777777" w:rsidR="003A0CB6" w:rsidRPr="00B61D2A" w:rsidRDefault="003A0CB6" w:rsidP="003A0CB6">
      <w:pPr>
        <w:spacing w:line="340" w:lineRule="exact"/>
        <w:rPr>
          <w:rFonts w:ascii="Arial" w:hAnsi="Arial" w:cs="Arial"/>
          <w:sz w:val="22"/>
          <w:szCs w:val="22"/>
        </w:rPr>
      </w:pPr>
      <w:r w:rsidRPr="00B61D2A">
        <w:rPr>
          <w:rFonts w:ascii="Arial" w:hAnsi="Arial" w:cs="Arial"/>
          <w:b/>
          <w:bCs/>
          <w:sz w:val="22"/>
          <w:szCs w:val="22"/>
        </w:rPr>
        <w:t xml:space="preserve">5.2. Kleinausgaben </w:t>
      </w:r>
    </w:p>
    <w:p w14:paraId="7832B7E8"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 xml:space="preserve">Kleinausgaben wie </w:t>
      </w:r>
      <w:proofErr w:type="spellStart"/>
      <w:r w:rsidRPr="00B61D2A">
        <w:rPr>
          <w:rFonts w:ascii="Arial" w:hAnsi="Arial" w:cs="Arial"/>
          <w:sz w:val="20"/>
          <w:szCs w:val="20"/>
        </w:rPr>
        <w:t>Parkgebühren</w:t>
      </w:r>
      <w:proofErr w:type="spellEnd"/>
      <w:r w:rsidRPr="00B61D2A">
        <w:rPr>
          <w:rFonts w:ascii="Arial" w:hAnsi="Arial" w:cs="Arial"/>
          <w:sz w:val="20"/>
          <w:szCs w:val="20"/>
        </w:rPr>
        <w:t xml:space="preserve"> und Kosten für geschäftliche Gespräche vom privaten Telefon von unterwegs werden gegen Originalbeleg vergütet.</w:t>
      </w:r>
    </w:p>
    <w:p w14:paraId="4CC6360B"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 xml:space="preserve"> </w:t>
      </w:r>
    </w:p>
    <w:p w14:paraId="6B141A16"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 xml:space="preserve">Sofern die Beibringung eines Originalbelegs unmöglich bzw. unzumutbar ist, kann ausnahmsweise ein Eigenbeleg bis Fr. 20.– eingereicht werden. </w:t>
      </w:r>
    </w:p>
    <w:p w14:paraId="7D39B2E0" w14:textId="77777777" w:rsidR="003A0CB6" w:rsidRPr="00B61D2A" w:rsidRDefault="003A0CB6" w:rsidP="003A0CB6">
      <w:pPr>
        <w:spacing w:line="340" w:lineRule="exact"/>
        <w:rPr>
          <w:rFonts w:ascii="Arial" w:hAnsi="Arial" w:cs="Arial"/>
          <w:sz w:val="20"/>
          <w:szCs w:val="20"/>
        </w:rPr>
      </w:pPr>
    </w:p>
    <w:p w14:paraId="2990495E" w14:textId="77777777" w:rsidR="003A0CB6" w:rsidRPr="00B61D2A" w:rsidRDefault="003A0CB6" w:rsidP="003A0CB6">
      <w:pPr>
        <w:spacing w:line="340" w:lineRule="exact"/>
        <w:rPr>
          <w:rFonts w:ascii="Arial" w:hAnsi="Arial" w:cs="Arial"/>
          <w:sz w:val="22"/>
          <w:szCs w:val="22"/>
        </w:rPr>
      </w:pPr>
      <w:r w:rsidRPr="00B61D2A">
        <w:rPr>
          <w:rFonts w:ascii="Arial" w:hAnsi="Arial" w:cs="Arial"/>
          <w:b/>
          <w:bCs/>
          <w:sz w:val="22"/>
          <w:szCs w:val="22"/>
        </w:rPr>
        <w:t xml:space="preserve">5.3. Kreditkarten </w:t>
      </w:r>
    </w:p>
    <w:p w14:paraId="1F5B56B8" w14:textId="0D0B8E61"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 xml:space="preserve">Den Mitarbeitenden kann eine auf den Namen der Firma lautende Kreditkarte zur Verfügung gestellt werden (Corporate Card). Die </w:t>
      </w:r>
      <w:proofErr w:type="spellStart"/>
      <w:r w:rsidRPr="00B61D2A">
        <w:rPr>
          <w:rFonts w:ascii="Arial" w:hAnsi="Arial" w:cs="Arial"/>
          <w:sz w:val="20"/>
          <w:szCs w:val="20"/>
        </w:rPr>
        <w:t>Jahresgebühren</w:t>
      </w:r>
      <w:proofErr w:type="spellEnd"/>
      <w:r w:rsidRPr="00B61D2A">
        <w:rPr>
          <w:rFonts w:ascii="Arial" w:hAnsi="Arial" w:cs="Arial"/>
          <w:sz w:val="20"/>
          <w:szCs w:val="20"/>
        </w:rPr>
        <w:t xml:space="preserve"> werden von der Firma übernommen. Diese Karte darf </w:t>
      </w:r>
      <w:r w:rsidR="00A626D4">
        <w:rPr>
          <w:rFonts w:ascii="Arial" w:hAnsi="Arial" w:cs="Arial"/>
          <w:sz w:val="20"/>
          <w:szCs w:val="20"/>
        </w:rPr>
        <w:t>nur</w:t>
      </w:r>
      <w:r w:rsidRPr="00B61D2A">
        <w:rPr>
          <w:rFonts w:ascii="Arial" w:hAnsi="Arial" w:cs="Arial"/>
          <w:sz w:val="20"/>
          <w:szCs w:val="20"/>
        </w:rPr>
        <w:t xml:space="preserve"> zu geschäftlichen Zwecken benutzt werden. </w:t>
      </w:r>
      <w:proofErr w:type="spellStart"/>
      <w:r w:rsidRPr="00B61D2A">
        <w:rPr>
          <w:rFonts w:ascii="Arial" w:hAnsi="Arial" w:cs="Arial"/>
          <w:sz w:val="20"/>
          <w:szCs w:val="20"/>
        </w:rPr>
        <w:t>Bargeldbezüge</w:t>
      </w:r>
      <w:proofErr w:type="spellEnd"/>
      <w:r w:rsidRPr="00B61D2A">
        <w:rPr>
          <w:rFonts w:ascii="Arial" w:hAnsi="Arial" w:cs="Arial"/>
          <w:sz w:val="20"/>
          <w:szCs w:val="20"/>
        </w:rPr>
        <w:t xml:space="preserve"> sowie die Nutzung der Kreditkarte für private Auslagen sind untersagt. </w:t>
      </w:r>
    </w:p>
    <w:p w14:paraId="2CA614B1"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lastRenderedPageBreak/>
        <w:t xml:space="preserve">Die Firma kann für Mitarbeitende, die viel unterwegs sind, die </w:t>
      </w:r>
      <w:proofErr w:type="spellStart"/>
      <w:r w:rsidRPr="00B61D2A">
        <w:rPr>
          <w:rFonts w:ascii="Arial" w:hAnsi="Arial" w:cs="Arial"/>
          <w:sz w:val="20"/>
          <w:szCs w:val="20"/>
        </w:rPr>
        <w:t>Jahresgebühren</w:t>
      </w:r>
      <w:proofErr w:type="spellEnd"/>
      <w:r w:rsidRPr="00B61D2A">
        <w:rPr>
          <w:rFonts w:ascii="Arial" w:hAnsi="Arial" w:cs="Arial"/>
          <w:sz w:val="20"/>
          <w:szCs w:val="20"/>
        </w:rPr>
        <w:t xml:space="preserve"> einer privaten Karte übernehmen. </w:t>
      </w:r>
    </w:p>
    <w:p w14:paraId="7A749A9F" w14:textId="77777777" w:rsidR="003A0CB6" w:rsidRPr="00B61D2A" w:rsidRDefault="003A0CB6" w:rsidP="003A0CB6">
      <w:pPr>
        <w:spacing w:line="340" w:lineRule="exact"/>
        <w:rPr>
          <w:rFonts w:ascii="Arial" w:hAnsi="Arial" w:cs="Arial"/>
          <w:sz w:val="20"/>
          <w:szCs w:val="20"/>
        </w:rPr>
      </w:pPr>
    </w:p>
    <w:p w14:paraId="665CBB2C" w14:textId="77777777" w:rsidR="003A0CB6" w:rsidRPr="00B61D2A" w:rsidRDefault="003A0CB6" w:rsidP="003A0CB6">
      <w:pPr>
        <w:spacing w:after="120" w:line="340" w:lineRule="exact"/>
        <w:rPr>
          <w:rFonts w:ascii="Arial" w:hAnsi="Arial" w:cs="Arial"/>
          <w:b/>
          <w:bCs/>
          <w:sz w:val="22"/>
          <w:szCs w:val="22"/>
        </w:rPr>
      </w:pPr>
      <w:r w:rsidRPr="00B61D2A">
        <w:rPr>
          <w:rFonts w:ascii="Arial" w:hAnsi="Arial" w:cs="Arial"/>
          <w:b/>
          <w:bCs/>
          <w:sz w:val="22"/>
          <w:szCs w:val="22"/>
        </w:rPr>
        <w:t>6. Administrative Bestimmungen</w:t>
      </w:r>
    </w:p>
    <w:p w14:paraId="0E85791A" w14:textId="77777777" w:rsidR="003A0CB6" w:rsidRPr="00B61D2A" w:rsidRDefault="003A0CB6" w:rsidP="003A0CB6">
      <w:pPr>
        <w:spacing w:line="340" w:lineRule="exact"/>
        <w:rPr>
          <w:rFonts w:ascii="Arial" w:hAnsi="Arial" w:cs="Arial"/>
          <w:sz w:val="22"/>
          <w:szCs w:val="22"/>
        </w:rPr>
      </w:pPr>
      <w:r w:rsidRPr="00B61D2A">
        <w:rPr>
          <w:rFonts w:ascii="Arial" w:hAnsi="Arial" w:cs="Arial"/>
          <w:b/>
          <w:bCs/>
          <w:sz w:val="22"/>
          <w:szCs w:val="22"/>
        </w:rPr>
        <w:t xml:space="preserve">6.1. Spesenabrechnung und Visum </w:t>
      </w:r>
    </w:p>
    <w:p w14:paraId="3183A66C"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 xml:space="preserve">Für die Spesenabrechnung ist das von der Firmenleitung vorgeschriebene Formular </w:t>
      </w:r>
      <w:r w:rsidRPr="00B61D2A">
        <w:rPr>
          <w:rFonts w:ascii="Arial" w:hAnsi="Arial" w:cs="Arial"/>
          <w:bCs/>
          <w:sz w:val="20"/>
          <w:szCs w:val="20"/>
          <w:highlight w:val="lightGray"/>
        </w:rPr>
        <w:fldChar w:fldCharType="begin"/>
      </w:r>
      <w:r w:rsidRPr="00B61D2A">
        <w:rPr>
          <w:rFonts w:ascii="Arial" w:hAnsi="Arial" w:cs="Arial"/>
          <w:bCs/>
          <w:sz w:val="20"/>
          <w:szCs w:val="20"/>
          <w:highlight w:val="lightGray"/>
        </w:rPr>
        <w:instrText xml:space="preserve"> MACROBUTTON  AblehnenAlleÄnderungenAngezeigt [Bezeichnung]</w:instrText>
      </w:r>
      <w:r w:rsidRPr="00B61D2A">
        <w:rPr>
          <w:rFonts w:ascii="Arial" w:hAnsi="Arial" w:cs="Arial"/>
          <w:bCs/>
          <w:sz w:val="20"/>
          <w:szCs w:val="20"/>
          <w:highlight w:val="lightGray"/>
        </w:rPr>
        <w:fldChar w:fldCharType="end"/>
      </w:r>
      <w:r w:rsidRPr="00B61D2A">
        <w:rPr>
          <w:rFonts w:ascii="Arial" w:hAnsi="Arial" w:cs="Arial"/>
          <w:sz w:val="20"/>
          <w:szCs w:val="20"/>
        </w:rPr>
        <w:t xml:space="preserve"> zu benützen. </w:t>
      </w:r>
    </w:p>
    <w:p w14:paraId="22945E1E" w14:textId="77777777" w:rsidR="003A0CB6" w:rsidRPr="00B61D2A" w:rsidRDefault="003A0CB6" w:rsidP="003A0CB6">
      <w:pPr>
        <w:spacing w:line="340" w:lineRule="exact"/>
        <w:rPr>
          <w:rFonts w:ascii="Arial" w:hAnsi="Arial" w:cs="Arial"/>
          <w:sz w:val="20"/>
          <w:szCs w:val="20"/>
        </w:rPr>
      </w:pPr>
    </w:p>
    <w:p w14:paraId="30EB796B"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 xml:space="preserve">Die Spesenabrechnungen sind in der Regel nach Beendigung des Spesenereignisses, mindestens jedoch einmal monatlich zu erstellen und zusammen mit den entsprechenden Spesenbelegen dem oder der zuständigen Vorgesetzten zum Visum vorzulegen. </w:t>
      </w:r>
    </w:p>
    <w:p w14:paraId="549DD383" w14:textId="77777777" w:rsidR="003A0CB6" w:rsidRPr="00B61D2A" w:rsidRDefault="003A0CB6" w:rsidP="003A0CB6">
      <w:pPr>
        <w:spacing w:line="340" w:lineRule="exact"/>
        <w:rPr>
          <w:rFonts w:ascii="Arial" w:hAnsi="Arial" w:cs="Arial"/>
          <w:sz w:val="20"/>
          <w:szCs w:val="20"/>
        </w:rPr>
      </w:pPr>
    </w:p>
    <w:p w14:paraId="45C83A08"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 xml:space="preserve">Belege, die der Spesenabrechnung beigelegt werden müssen, sind Originaldokumente wie Quittungen, quittierte Rechnungen, Kassenbons, Kreditkartenbelege und Fahrspesenbelege. </w:t>
      </w:r>
    </w:p>
    <w:p w14:paraId="2D671EE6" w14:textId="77777777" w:rsidR="003A0CB6" w:rsidRPr="00B61D2A" w:rsidRDefault="003A0CB6" w:rsidP="003A0CB6">
      <w:pPr>
        <w:spacing w:line="340" w:lineRule="exact"/>
        <w:rPr>
          <w:rFonts w:ascii="Arial" w:hAnsi="Arial" w:cs="Arial"/>
          <w:sz w:val="20"/>
          <w:szCs w:val="20"/>
        </w:rPr>
      </w:pPr>
    </w:p>
    <w:p w14:paraId="681916CC" w14:textId="77777777" w:rsidR="003A0CB6" w:rsidRPr="00B61D2A" w:rsidRDefault="003A0CB6" w:rsidP="003A0CB6">
      <w:pPr>
        <w:spacing w:line="340" w:lineRule="exact"/>
        <w:rPr>
          <w:rFonts w:ascii="Arial" w:hAnsi="Arial" w:cs="Arial"/>
          <w:sz w:val="22"/>
          <w:szCs w:val="22"/>
        </w:rPr>
      </w:pPr>
      <w:r w:rsidRPr="00B61D2A">
        <w:rPr>
          <w:rFonts w:ascii="Arial" w:hAnsi="Arial" w:cs="Arial"/>
          <w:b/>
          <w:bCs/>
          <w:sz w:val="22"/>
          <w:szCs w:val="22"/>
        </w:rPr>
        <w:t xml:space="preserve">6.2. </w:t>
      </w:r>
      <w:proofErr w:type="spellStart"/>
      <w:r w:rsidRPr="00B61D2A">
        <w:rPr>
          <w:rFonts w:ascii="Arial" w:hAnsi="Arial" w:cs="Arial"/>
          <w:b/>
          <w:bCs/>
          <w:sz w:val="22"/>
          <w:szCs w:val="22"/>
        </w:rPr>
        <w:t>Spesenrückerstattung</w:t>
      </w:r>
      <w:proofErr w:type="spellEnd"/>
      <w:r w:rsidRPr="00B61D2A">
        <w:rPr>
          <w:rFonts w:ascii="Arial" w:hAnsi="Arial" w:cs="Arial"/>
          <w:b/>
          <w:bCs/>
          <w:sz w:val="22"/>
          <w:szCs w:val="22"/>
        </w:rPr>
        <w:t xml:space="preserve"> </w:t>
      </w:r>
    </w:p>
    <w:p w14:paraId="258C879F" w14:textId="77777777" w:rsidR="003A0CB6" w:rsidRPr="003A0CB6" w:rsidRDefault="003A0CB6" w:rsidP="003A0CB6">
      <w:pPr>
        <w:spacing w:line="340" w:lineRule="exact"/>
        <w:rPr>
          <w:rStyle w:val="Hervorhebung"/>
        </w:rPr>
      </w:pPr>
      <w:r w:rsidRPr="003A0CB6">
        <w:rPr>
          <w:rStyle w:val="Hervorhebung"/>
        </w:rPr>
        <w:t>[Regeln Sie hier das Abrechnungsverfahren in Ihrem Unternehmen – zum Beispiel:]</w:t>
      </w:r>
    </w:p>
    <w:p w14:paraId="1B3BADBD"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Spesen, für die die Belege bis zum 10. eines Monats eingereicht wurden, werden zusammen mit dem Lohn, also am 25. des Monats, vergütet. Alle weiteren Spesen werden im Folgemonat vergütet.</w:t>
      </w:r>
    </w:p>
    <w:p w14:paraId="5B84F05E" w14:textId="77777777" w:rsidR="003A0CB6" w:rsidRPr="00B61D2A" w:rsidRDefault="003A0CB6" w:rsidP="003A0CB6">
      <w:pPr>
        <w:spacing w:line="340" w:lineRule="exact"/>
        <w:rPr>
          <w:rFonts w:ascii="Arial" w:hAnsi="Arial" w:cs="Arial"/>
          <w:b/>
          <w:bCs/>
          <w:sz w:val="20"/>
          <w:szCs w:val="20"/>
        </w:rPr>
      </w:pPr>
    </w:p>
    <w:p w14:paraId="160635A5" w14:textId="77777777" w:rsidR="003A0CB6" w:rsidRPr="00B61D2A" w:rsidRDefault="003A0CB6" w:rsidP="003A0CB6">
      <w:pPr>
        <w:spacing w:after="120" w:line="340" w:lineRule="exact"/>
        <w:rPr>
          <w:rFonts w:ascii="Arial" w:hAnsi="Arial" w:cs="Arial"/>
          <w:sz w:val="22"/>
          <w:szCs w:val="22"/>
        </w:rPr>
      </w:pPr>
      <w:r w:rsidRPr="00B61D2A">
        <w:rPr>
          <w:rFonts w:ascii="Arial" w:hAnsi="Arial" w:cs="Arial"/>
          <w:b/>
          <w:bCs/>
          <w:sz w:val="22"/>
          <w:szCs w:val="22"/>
        </w:rPr>
        <w:t xml:space="preserve">7. Gültigkeit </w:t>
      </w:r>
    </w:p>
    <w:p w14:paraId="0744B936"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 xml:space="preserve">Dieses Spesenreglement wurde von der Steuerverwaltung des Kantons </w:t>
      </w:r>
      <w:r w:rsidRPr="00B61D2A">
        <w:rPr>
          <w:rFonts w:ascii="Arial" w:hAnsi="Arial" w:cs="Arial"/>
          <w:bCs/>
          <w:sz w:val="20"/>
          <w:szCs w:val="20"/>
          <w:highlight w:val="lightGray"/>
        </w:rPr>
        <w:fldChar w:fldCharType="begin"/>
      </w:r>
      <w:r w:rsidRPr="00B61D2A">
        <w:rPr>
          <w:rFonts w:ascii="Arial" w:hAnsi="Arial" w:cs="Arial"/>
          <w:bCs/>
          <w:sz w:val="20"/>
          <w:szCs w:val="20"/>
          <w:highlight w:val="lightGray"/>
        </w:rPr>
        <w:instrText xml:space="preserve"> MACROBUTTON  AblehnenAlleÄnderungenAngezeigt [Kanton]</w:instrText>
      </w:r>
      <w:r w:rsidRPr="00B61D2A">
        <w:rPr>
          <w:rFonts w:ascii="Arial" w:hAnsi="Arial" w:cs="Arial"/>
          <w:bCs/>
          <w:sz w:val="20"/>
          <w:szCs w:val="20"/>
          <w:highlight w:val="lightGray"/>
        </w:rPr>
        <w:fldChar w:fldCharType="end"/>
      </w:r>
      <w:r w:rsidRPr="00B61D2A">
        <w:rPr>
          <w:rFonts w:ascii="Arial" w:hAnsi="Arial" w:cs="Arial"/>
          <w:sz w:val="20"/>
          <w:szCs w:val="20"/>
        </w:rPr>
        <w:t xml:space="preserve"> genehmigt. </w:t>
      </w:r>
    </w:p>
    <w:p w14:paraId="7281FDEB" w14:textId="77777777" w:rsidR="003A0CB6" w:rsidRPr="00B61D2A" w:rsidRDefault="003A0CB6" w:rsidP="003A0CB6">
      <w:pPr>
        <w:spacing w:line="340" w:lineRule="exact"/>
        <w:rPr>
          <w:rFonts w:ascii="Arial" w:hAnsi="Arial" w:cs="Arial"/>
          <w:sz w:val="20"/>
          <w:szCs w:val="20"/>
        </w:rPr>
      </w:pPr>
    </w:p>
    <w:p w14:paraId="7FF70E23" w14:textId="33A7752F" w:rsidR="003A0CB6" w:rsidRDefault="003A0CB6" w:rsidP="003A0CB6">
      <w:pPr>
        <w:spacing w:line="340" w:lineRule="exact"/>
        <w:rPr>
          <w:rFonts w:ascii="Arial" w:hAnsi="Arial" w:cs="Arial"/>
          <w:sz w:val="20"/>
          <w:szCs w:val="20"/>
        </w:rPr>
      </w:pPr>
      <w:r w:rsidRPr="00B61D2A">
        <w:rPr>
          <w:rFonts w:ascii="Arial" w:hAnsi="Arial" w:cs="Arial"/>
          <w:sz w:val="20"/>
          <w:szCs w:val="20"/>
        </w:rPr>
        <w:t xml:space="preserve">Aufgrund der Genehmigung verzichtet die Firma auf die betragsmässige Bescheinigung der nach tatsächlichem Aufwand abgerechneten Spesen in den Lohnausweisen. </w:t>
      </w:r>
    </w:p>
    <w:p w14:paraId="3A475B46" w14:textId="77777777" w:rsidR="005C2004" w:rsidRPr="00B61D2A" w:rsidRDefault="005C2004" w:rsidP="003A0CB6">
      <w:pPr>
        <w:spacing w:line="340" w:lineRule="exact"/>
        <w:rPr>
          <w:rFonts w:ascii="Arial" w:hAnsi="Arial" w:cs="Arial"/>
          <w:sz w:val="20"/>
          <w:szCs w:val="20"/>
        </w:rPr>
      </w:pPr>
    </w:p>
    <w:p w14:paraId="43E658F7"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 xml:space="preserve">Jede Änderung dieses Spesenreglements oder dessen Ersatz wird der Steuerverwaltung des Kantons </w:t>
      </w:r>
      <w:r w:rsidRPr="00B61D2A">
        <w:rPr>
          <w:rFonts w:ascii="Arial" w:hAnsi="Arial" w:cs="Arial"/>
          <w:bCs/>
          <w:sz w:val="20"/>
          <w:szCs w:val="20"/>
          <w:highlight w:val="lightGray"/>
        </w:rPr>
        <w:fldChar w:fldCharType="begin"/>
      </w:r>
      <w:r w:rsidRPr="00B61D2A">
        <w:rPr>
          <w:rFonts w:ascii="Arial" w:hAnsi="Arial" w:cs="Arial"/>
          <w:bCs/>
          <w:sz w:val="20"/>
          <w:szCs w:val="20"/>
          <w:highlight w:val="lightGray"/>
        </w:rPr>
        <w:instrText xml:space="preserve"> MACROBUTTON  AblehnenAlleÄnderungenAngezeigt [Kanton]</w:instrText>
      </w:r>
      <w:r w:rsidRPr="00B61D2A">
        <w:rPr>
          <w:rFonts w:ascii="Arial" w:hAnsi="Arial" w:cs="Arial"/>
          <w:bCs/>
          <w:sz w:val="20"/>
          <w:szCs w:val="20"/>
          <w:highlight w:val="lightGray"/>
        </w:rPr>
        <w:fldChar w:fldCharType="end"/>
      </w:r>
      <w:r w:rsidRPr="00B61D2A">
        <w:rPr>
          <w:rFonts w:ascii="Arial" w:hAnsi="Arial" w:cs="Arial"/>
          <w:sz w:val="20"/>
          <w:szCs w:val="20"/>
        </w:rPr>
        <w:t xml:space="preserve"> vorgängig zur Genehmigung unterbreitet. Ebenso wird sie informiert, wenn das Reglement ersatzlos aufgehoben wird. </w:t>
      </w:r>
    </w:p>
    <w:p w14:paraId="76EFC622" w14:textId="77777777" w:rsidR="003A0CB6" w:rsidRPr="00B61D2A" w:rsidRDefault="003A0CB6" w:rsidP="003A0CB6">
      <w:pPr>
        <w:spacing w:line="340" w:lineRule="exact"/>
        <w:rPr>
          <w:rFonts w:ascii="Arial" w:hAnsi="Arial" w:cs="Arial"/>
          <w:sz w:val="20"/>
          <w:szCs w:val="20"/>
        </w:rPr>
      </w:pPr>
    </w:p>
    <w:p w14:paraId="6790EE5A" w14:textId="77777777" w:rsidR="003A0CB6" w:rsidRPr="00B61D2A" w:rsidRDefault="003A0CB6" w:rsidP="003A0CB6">
      <w:pPr>
        <w:spacing w:after="120" w:line="340" w:lineRule="exact"/>
        <w:rPr>
          <w:rFonts w:ascii="Arial" w:hAnsi="Arial" w:cs="Arial"/>
          <w:sz w:val="22"/>
          <w:szCs w:val="22"/>
        </w:rPr>
      </w:pPr>
      <w:r w:rsidRPr="00B61D2A">
        <w:rPr>
          <w:rFonts w:ascii="Arial" w:hAnsi="Arial" w:cs="Arial"/>
          <w:b/>
          <w:bCs/>
          <w:sz w:val="22"/>
          <w:szCs w:val="22"/>
        </w:rPr>
        <w:t xml:space="preserve">8. Inkrafttreten </w:t>
      </w:r>
    </w:p>
    <w:p w14:paraId="649C75B9" w14:textId="3F1755AE" w:rsidR="00A626D4" w:rsidRPr="00A626D4" w:rsidRDefault="003A0CB6" w:rsidP="00A626D4">
      <w:pPr>
        <w:spacing w:line="340" w:lineRule="exact"/>
        <w:rPr>
          <w:rFonts w:ascii="Arial" w:hAnsi="Arial" w:cs="Arial"/>
          <w:sz w:val="20"/>
          <w:szCs w:val="20"/>
        </w:rPr>
      </w:pPr>
      <w:r w:rsidRPr="00B61D2A">
        <w:rPr>
          <w:rFonts w:ascii="Arial" w:hAnsi="Arial" w:cs="Arial"/>
          <w:sz w:val="20"/>
          <w:szCs w:val="20"/>
        </w:rPr>
        <w:t xml:space="preserve">Dieses Spesenreglement tritt am </w:t>
      </w:r>
      <w:r w:rsidRPr="00B61D2A">
        <w:rPr>
          <w:rFonts w:ascii="Arial" w:hAnsi="Arial" w:cs="Arial"/>
          <w:bCs/>
          <w:sz w:val="20"/>
          <w:szCs w:val="20"/>
          <w:highlight w:val="lightGray"/>
        </w:rPr>
        <w:fldChar w:fldCharType="begin"/>
      </w:r>
      <w:r w:rsidRPr="00B61D2A">
        <w:rPr>
          <w:rFonts w:ascii="Arial" w:hAnsi="Arial" w:cs="Arial"/>
          <w:bCs/>
          <w:sz w:val="20"/>
          <w:szCs w:val="20"/>
          <w:highlight w:val="lightGray"/>
        </w:rPr>
        <w:instrText xml:space="preserve"> MACROBUTTON  AblehnenAlleÄnderungenAngezeigt [Datum]</w:instrText>
      </w:r>
      <w:r w:rsidRPr="00B61D2A">
        <w:rPr>
          <w:rFonts w:ascii="Arial" w:hAnsi="Arial" w:cs="Arial"/>
          <w:bCs/>
          <w:sz w:val="20"/>
          <w:szCs w:val="20"/>
          <w:highlight w:val="lightGray"/>
        </w:rPr>
        <w:fldChar w:fldCharType="end"/>
      </w:r>
      <w:r w:rsidRPr="00B61D2A">
        <w:rPr>
          <w:rFonts w:ascii="Arial" w:hAnsi="Arial" w:cs="Arial"/>
          <w:sz w:val="20"/>
          <w:szCs w:val="20"/>
        </w:rPr>
        <w:t xml:space="preserve"> in Kraft. </w:t>
      </w:r>
      <w:r w:rsidR="00A626D4" w:rsidRPr="00A626D4">
        <w:rPr>
          <w:rFonts w:ascii="Arial" w:hAnsi="Arial" w:cs="Arial"/>
          <w:sz w:val="20"/>
          <w:szCs w:val="20"/>
        </w:rPr>
        <w:t xml:space="preserve">Es ersetzt dasjenige vom </w:t>
      </w:r>
      <w:r w:rsidR="00A626D4" w:rsidRPr="00B61D2A">
        <w:rPr>
          <w:rFonts w:ascii="Arial" w:hAnsi="Arial" w:cs="Arial"/>
          <w:bCs/>
          <w:sz w:val="20"/>
          <w:szCs w:val="20"/>
          <w:highlight w:val="lightGray"/>
        </w:rPr>
        <w:fldChar w:fldCharType="begin"/>
      </w:r>
      <w:r w:rsidR="00A626D4" w:rsidRPr="00B61D2A">
        <w:rPr>
          <w:rFonts w:ascii="Arial" w:hAnsi="Arial" w:cs="Arial"/>
          <w:bCs/>
          <w:sz w:val="20"/>
          <w:szCs w:val="20"/>
          <w:highlight w:val="lightGray"/>
        </w:rPr>
        <w:instrText xml:space="preserve"> MACROBUTTON  AblehnenAlleÄnderungenAngezeigt [Datum]</w:instrText>
      </w:r>
      <w:r w:rsidR="00A626D4" w:rsidRPr="00B61D2A">
        <w:rPr>
          <w:rFonts w:ascii="Arial" w:hAnsi="Arial" w:cs="Arial"/>
          <w:bCs/>
          <w:sz w:val="20"/>
          <w:szCs w:val="20"/>
          <w:highlight w:val="lightGray"/>
        </w:rPr>
        <w:fldChar w:fldCharType="end"/>
      </w:r>
      <w:r w:rsidR="00A626D4" w:rsidRPr="00A626D4">
        <w:rPr>
          <w:rFonts w:ascii="Arial" w:hAnsi="Arial" w:cs="Arial"/>
          <w:sz w:val="20"/>
          <w:szCs w:val="20"/>
        </w:rPr>
        <w:t xml:space="preserve"> genauso wie alle früheren Weisungen, Merkblätter und Reglemente, die diesem Reglement widersprechen.</w:t>
      </w:r>
    </w:p>
    <w:p w14:paraId="615D39A9" w14:textId="77777777" w:rsidR="00A626D4" w:rsidRPr="00A626D4" w:rsidRDefault="00A626D4" w:rsidP="00A626D4">
      <w:pPr>
        <w:spacing w:line="340" w:lineRule="exact"/>
        <w:rPr>
          <w:rFonts w:ascii="Arial" w:hAnsi="Arial" w:cs="Arial"/>
          <w:b/>
          <w:bCs/>
          <w:sz w:val="20"/>
          <w:szCs w:val="20"/>
        </w:rPr>
      </w:pPr>
    </w:p>
    <w:p w14:paraId="5079E11C" w14:textId="77777777" w:rsidR="00A626D4" w:rsidRPr="00A626D4" w:rsidRDefault="00A626D4" w:rsidP="00A626D4">
      <w:pPr>
        <w:tabs>
          <w:tab w:val="left" w:pos="4678"/>
        </w:tabs>
        <w:spacing w:line="340" w:lineRule="exact"/>
        <w:rPr>
          <w:rFonts w:ascii="Arial" w:hAnsi="Arial" w:cs="Arial"/>
          <w:color w:val="0070C0"/>
          <w:sz w:val="20"/>
          <w:szCs w:val="20"/>
        </w:rPr>
      </w:pPr>
      <w:r w:rsidRPr="00A626D4">
        <w:rPr>
          <w:rFonts w:ascii="Arial" w:hAnsi="Arial" w:cs="Arial"/>
          <w:sz w:val="20"/>
          <w:szCs w:val="20"/>
          <w:highlight w:val="lightGray"/>
        </w:rPr>
        <w:fldChar w:fldCharType="begin"/>
      </w:r>
      <w:r w:rsidRPr="00A626D4">
        <w:rPr>
          <w:rFonts w:ascii="Arial" w:hAnsi="Arial" w:cs="Arial"/>
          <w:sz w:val="20"/>
          <w:szCs w:val="20"/>
          <w:highlight w:val="lightGray"/>
        </w:rPr>
        <w:instrText xml:space="preserve"> MACROBUTTON  AblehnenAlleÄnderungenAngezeigt [Firmenname]</w:instrText>
      </w:r>
      <w:r w:rsidRPr="00A626D4">
        <w:rPr>
          <w:rFonts w:ascii="Arial" w:hAnsi="Arial" w:cs="Arial"/>
          <w:sz w:val="20"/>
          <w:szCs w:val="20"/>
          <w:highlight w:val="lightGray"/>
        </w:rPr>
        <w:fldChar w:fldCharType="end"/>
      </w:r>
      <w:r w:rsidRPr="00A626D4">
        <w:rPr>
          <w:rFonts w:ascii="Arial" w:hAnsi="Arial" w:cs="Arial"/>
          <w:sz w:val="20"/>
          <w:szCs w:val="20"/>
        </w:rPr>
        <w:tab/>
      </w:r>
      <w:r w:rsidRPr="001116CE">
        <w:rPr>
          <w:rStyle w:val="Hervorhebung"/>
        </w:rPr>
        <w:t>[Wenn nötig, Zweitunterschrift]</w:t>
      </w:r>
    </w:p>
    <w:p w14:paraId="6EBDCB68" w14:textId="77777777" w:rsidR="00A626D4" w:rsidRPr="00A626D4" w:rsidRDefault="00A626D4" w:rsidP="00A626D4">
      <w:pPr>
        <w:tabs>
          <w:tab w:val="left" w:pos="4678"/>
        </w:tabs>
        <w:spacing w:line="340" w:lineRule="exact"/>
        <w:rPr>
          <w:rFonts w:ascii="Arial" w:hAnsi="Arial" w:cs="Arial"/>
          <w:sz w:val="20"/>
          <w:szCs w:val="20"/>
        </w:rPr>
      </w:pPr>
    </w:p>
    <w:p w14:paraId="023145A1" w14:textId="11D388C5" w:rsidR="00A626D4" w:rsidRPr="00A626D4" w:rsidRDefault="00A626D4" w:rsidP="00A626D4">
      <w:pPr>
        <w:tabs>
          <w:tab w:val="left" w:pos="4678"/>
        </w:tabs>
        <w:spacing w:line="340" w:lineRule="exact"/>
        <w:rPr>
          <w:rFonts w:ascii="Arial" w:hAnsi="Arial" w:cs="Arial"/>
          <w:sz w:val="20"/>
          <w:szCs w:val="20"/>
        </w:rPr>
      </w:pPr>
      <w:r w:rsidRPr="001116CE">
        <w:rPr>
          <w:rStyle w:val="Hervorhebung"/>
        </w:rPr>
        <w:t>[Rechtsgültige Unterschrift]</w:t>
      </w:r>
      <w:r w:rsidRPr="00A626D4">
        <w:rPr>
          <w:rFonts w:ascii="Arial" w:hAnsi="Arial" w:cs="Arial"/>
          <w:iCs/>
          <w:sz w:val="20"/>
          <w:szCs w:val="20"/>
        </w:rPr>
        <w:tab/>
      </w:r>
      <w:r w:rsidRPr="001116CE">
        <w:rPr>
          <w:rStyle w:val="Hervorhebung"/>
        </w:rPr>
        <w:t>[Rechtsgültige Unterschrift]</w:t>
      </w:r>
      <w:r w:rsidRPr="00A626D4">
        <w:rPr>
          <w:rFonts w:ascii="Arial" w:hAnsi="Arial" w:cs="Arial"/>
          <w:bCs/>
          <w:sz w:val="20"/>
          <w:szCs w:val="20"/>
        </w:rPr>
        <w:br/>
      </w:r>
      <w:r w:rsidR="001116CE" w:rsidRPr="001116CE">
        <w:rPr>
          <w:rFonts w:ascii="Arial" w:hAnsi="Arial" w:cs="Arial"/>
          <w:bCs/>
          <w:sz w:val="20"/>
          <w:highlight w:val="lightGray"/>
        </w:rPr>
        <w:fldChar w:fldCharType="begin"/>
      </w:r>
      <w:r w:rsidR="001116CE" w:rsidRPr="001116CE">
        <w:rPr>
          <w:rFonts w:ascii="Arial" w:hAnsi="Arial" w:cs="Arial"/>
          <w:bCs/>
          <w:sz w:val="20"/>
          <w:highlight w:val="lightGray"/>
        </w:rPr>
        <w:instrText xml:space="preserve"> MACROBUTTON  AblehnenAlleÄnderungenAngezeigt [Vor- und Nachname, Funktion]</w:instrText>
      </w:r>
      <w:r w:rsidR="001116CE" w:rsidRPr="001116CE">
        <w:rPr>
          <w:rFonts w:ascii="Arial" w:hAnsi="Arial" w:cs="Arial"/>
          <w:bCs/>
          <w:sz w:val="20"/>
          <w:highlight w:val="lightGray"/>
        </w:rPr>
        <w:fldChar w:fldCharType="end"/>
      </w:r>
      <w:r w:rsidRPr="00A626D4">
        <w:rPr>
          <w:rFonts w:ascii="Arial" w:hAnsi="Arial" w:cs="Arial"/>
          <w:bCs/>
          <w:sz w:val="20"/>
          <w:szCs w:val="20"/>
        </w:rPr>
        <w:tab/>
      </w:r>
      <w:r w:rsidRPr="001116CE">
        <w:rPr>
          <w:rStyle w:val="Hervorhebung"/>
        </w:rPr>
        <w:t>[Vor- und Nachname, Funktion]</w:t>
      </w:r>
      <w:r w:rsidRPr="00A626D4">
        <w:rPr>
          <w:rFonts w:ascii="Arial" w:hAnsi="Arial" w:cs="Arial"/>
          <w:iCs/>
          <w:sz w:val="20"/>
          <w:szCs w:val="20"/>
        </w:rPr>
        <w:br/>
      </w:r>
    </w:p>
    <w:p w14:paraId="3748D3E2" w14:textId="77777777" w:rsidR="00A626D4" w:rsidRPr="00A626D4" w:rsidRDefault="00A626D4" w:rsidP="00A626D4">
      <w:pPr>
        <w:spacing w:line="340" w:lineRule="exact"/>
        <w:rPr>
          <w:rFonts w:ascii="Arial" w:hAnsi="Arial" w:cs="Arial"/>
          <w:sz w:val="20"/>
          <w:szCs w:val="20"/>
        </w:rPr>
      </w:pPr>
    </w:p>
    <w:p w14:paraId="7FF546E3" w14:textId="05E20B90" w:rsidR="00A626D4" w:rsidRPr="00A626D4" w:rsidRDefault="00A626D4" w:rsidP="00A626D4">
      <w:pPr>
        <w:spacing w:line="340" w:lineRule="exact"/>
        <w:rPr>
          <w:rFonts w:ascii="Arial" w:hAnsi="Arial" w:cs="Arial"/>
          <w:iCs/>
          <w:color w:val="0070C0"/>
          <w:sz w:val="20"/>
          <w:szCs w:val="20"/>
        </w:rPr>
      </w:pPr>
      <w:r w:rsidRPr="001116CE">
        <w:rPr>
          <w:rStyle w:val="Hervorhebung"/>
        </w:rPr>
        <w:lastRenderedPageBreak/>
        <w:t>Lassen Sie eine Kopie des S</w:t>
      </w:r>
      <w:r w:rsidR="008064C7" w:rsidRPr="001116CE">
        <w:rPr>
          <w:rStyle w:val="Hervorhebung"/>
        </w:rPr>
        <w:t>pe</w:t>
      </w:r>
      <w:r w:rsidRPr="001116CE">
        <w:rPr>
          <w:rStyle w:val="Hervorhebung"/>
        </w:rPr>
        <w:t>senreglements vom Mitarbeiter / von der Mitarbeiterin unterschreiben, wenn Sie es nicht im Arbeitsvertrag als integrierenden Bestandteil aufführen sowie wenn Sie es später ändern. So ist es sicher gültig (mehr dazu im Lexikon unter «</w:t>
      </w:r>
      <w:hyperlink r:id="rId8" w:history="1">
        <w:r w:rsidRPr="00734538">
          <w:rPr>
            <w:rStyle w:val="Hyperlink"/>
            <w:rFonts w:ascii="Arial" w:hAnsi="Arial" w:cs="Arial"/>
            <w:iCs/>
            <w:color w:val="007681"/>
            <w:sz w:val="20"/>
            <w:szCs w:val="20"/>
          </w:rPr>
          <w:t>Personalr</w:t>
        </w:r>
        <w:r w:rsidRPr="00734538">
          <w:rPr>
            <w:rStyle w:val="Hyperlink"/>
            <w:rFonts w:ascii="Arial" w:hAnsi="Arial" w:cs="Arial"/>
            <w:iCs/>
            <w:color w:val="007681"/>
            <w:sz w:val="20"/>
            <w:szCs w:val="20"/>
          </w:rPr>
          <w:t>eglement</w:t>
        </w:r>
      </w:hyperlink>
      <w:r w:rsidRPr="001116CE">
        <w:rPr>
          <w:rStyle w:val="Hervorhebung"/>
        </w:rPr>
        <w:t>»).</w:t>
      </w:r>
    </w:p>
    <w:p w14:paraId="7FAD75BC" w14:textId="77777777" w:rsidR="00A626D4" w:rsidRPr="00A626D4" w:rsidRDefault="00A626D4" w:rsidP="00A626D4">
      <w:pPr>
        <w:spacing w:line="340" w:lineRule="exact"/>
        <w:rPr>
          <w:rFonts w:ascii="Arial" w:hAnsi="Arial" w:cs="Arial"/>
          <w:sz w:val="20"/>
          <w:szCs w:val="20"/>
        </w:rPr>
      </w:pPr>
    </w:p>
    <w:p w14:paraId="30721B18" w14:textId="24862CE1" w:rsidR="001116CE" w:rsidRDefault="001116CE" w:rsidP="001116CE">
      <w:pPr>
        <w:tabs>
          <w:tab w:val="left" w:pos="4395"/>
          <w:tab w:val="left" w:pos="5103"/>
        </w:tabs>
        <w:spacing w:line="320" w:lineRule="exact"/>
        <w:ind w:right="-284"/>
        <w:rPr>
          <w:rStyle w:val="Hervorhebung"/>
          <w:rFonts w:cs="Arial"/>
          <w:b/>
          <w:bCs/>
          <w:color w:val="auto"/>
        </w:rPr>
      </w:pPr>
      <w:r w:rsidRPr="001116CE">
        <w:rPr>
          <w:rStyle w:val="Hervorhebung"/>
          <w:rFonts w:cs="Arial"/>
          <w:b/>
          <w:bCs/>
          <w:color w:val="auto"/>
        </w:rPr>
        <w:t>Empfangsbestätigung</w:t>
      </w:r>
      <w:r>
        <w:rPr>
          <w:rStyle w:val="Hervorhebung"/>
          <w:rFonts w:cs="Arial"/>
          <w:b/>
          <w:bCs/>
          <w:color w:val="auto"/>
        </w:rPr>
        <w:br/>
      </w:r>
    </w:p>
    <w:p w14:paraId="351BE91F" w14:textId="6001644F" w:rsidR="001116CE" w:rsidRPr="001116CE" w:rsidRDefault="001116CE" w:rsidP="001116CE">
      <w:pPr>
        <w:tabs>
          <w:tab w:val="left" w:pos="4395"/>
          <w:tab w:val="left" w:pos="5103"/>
        </w:tabs>
        <w:spacing w:line="320" w:lineRule="exact"/>
        <w:ind w:right="-284"/>
        <w:rPr>
          <w:rFonts w:ascii="Arial" w:hAnsi="Arial" w:cs="Arial"/>
          <w:b/>
          <w:bCs/>
          <w:iCs/>
          <w:sz w:val="20"/>
        </w:rPr>
      </w:pPr>
      <w:r w:rsidRPr="001116CE">
        <w:rPr>
          <w:rFonts w:ascii="Arial" w:hAnsi="Arial" w:cs="Arial"/>
          <w:bCs/>
          <w:sz w:val="20"/>
          <w:highlight w:val="lightGray"/>
        </w:rPr>
        <w:fldChar w:fldCharType="begin"/>
      </w:r>
      <w:r w:rsidRPr="001116CE">
        <w:rPr>
          <w:rFonts w:ascii="Arial" w:hAnsi="Arial" w:cs="Arial"/>
          <w:bCs/>
          <w:sz w:val="20"/>
          <w:highlight w:val="lightGray"/>
        </w:rPr>
        <w:instrText xml:space="preserve"> MACROBUTTON  AblehnenAlleÄnderungenAngezeigt [Vor- und Nachname Mitarbeiter/-in]</w:instrText>
      </w:r>
      <w:r w:rsidRPr="001116CE">
        <w:rPr>
          <w:rFonts w:ascii="Arial" w:hAnsi="Arial" w:cs="Arial"/>
          <w:bCs/>
          <w:sz w:val="20"/>
          <w:highlight w:val="lightGray"/>
        </w:rPr>
        <w:fldChar w:fldCharType="end"/>
      </w:r>
    </w:p>
    <w:p w14:paraId="0ACB1B1D" w14:textId="4A748051" w:rsidR="001116CE" w:rsidRDefault="001116CE" w:rsidP="001116CE">
      <w:pPr>
        <w:tabs>
          <w:tab w:val="left" w:pos="4678"/>
        </w:tabs>
        <w:spacing w:line="320" w:lineRule="exact"/>
        <w:rPr>
          <w:rFonts w:ascii="Arial" w:hAnsi="Arial" w:cs="Arial"/>
          <w:sz w:val="20"/>
        </w:rPr>
      </w:pPr>
    </w:p>
    <w:p w14:paraId="726B6F53" w14:textId="77777777" w:rsidR="001116CE" w:rsidRPr="001116CE" w:rsidRDefault="001116CE" w:rsidP="001116CE">
      <w:pPr>
        <w:tabs>
          <w:tab w:val="left" w:pos="4678"/>
        </w:tabs>
        <w:spacing w:line="320" w:lineRule="exact"/>
        <w:rPr>
          <w:rFonts w:ascii="Arial" w:hAnsi="Arial" w:cs="Arial"/>
          <w:sz w:val="20"/>
        </w:rPr>
      </w:pPr>
    </w:p>
    <w:p w14:paraId="2CDBDAA3" w14:textId="77777777" w:rsidR="001116CE" w:rsidRPr="001116CE" w:rsidRDefault="001116CE" w:rsidP="001116CE">
      <w:pPr>
        <w:tabs>
          <w:tab w:val="left" w:pos="4678"/>
        </w:tabs>
        <w:spacing w:line="320" w:lineRule="exact"/>
        <w:rPr>
          <w:rFonts w:ascii="Arial" w:hAnsi="Arial" w:cs="Arial"/>
          <w:sz w:val="20"/>
        </w:rPr>
      </w:pPr>
      <w:r w:rsidRPr="001116CE">
        <w:rPr>
          <w:rFonts w:ascii="Arial" w:hAnsi="Arial" w:cs="Arial"/>
          <w:sz w:val="20"/>
        </w:rPr>
        <w:t>Unterschrift: ______________________</w:t>
      </w:r>
      <w:r w:rsidRPr="001116CE">
        <w:rPr>
          <w:rFonts w:ascii="Arial" w:hAnsi="Arial" w:cs="Arial"/>
          <w:sz w:val="20"/>
        </w:rPr>
        <w:tab/>
        <w:t>Ort / Datum: ______________________</w:t>
      </w:r>
    </w:p>
    <w:p w14:paraId="5F71010B" w14:textId="03414D73" w:rsidR="00A626D4" w:rsidRPr="001116CE" w:rsidRDefault="00A626D4" w:rsidP="003A0CB6">
      <w:pPr>
        <w:spacing w:line="340" w:lineRule="exact"/>
        <w:rPr>
          <w:rFonts w:ascii="Arial" w:hAnsi="Arial" w:cs="Arial"/>
          <w:b/>
          <w:bCs/>
          <w:sz w:val="20"/>
          <w:szCs w:val="20"/>
        </w:rPr>
      </w:pPr>
    </w:p>
    <w:p w14:paraId="7B44D91D" w14:textId="77777777" w:rsidR="00A626D4" w:rsidRPr="001116CE" w:rsidRDefault="00A626D4" w:rsidP="003A0CB6">
      <w:pPr>
        <w:spacing w:line="340" w:lineRule="exact"/>
        <w:rPr>
          <w:rFonts w:ascii="Arial" w:hAnsi="Arial" w:cs="Arial"/>
          <w:sz w:val="20"/>
          <w:szCs w:val="20"/>
        </w:rPr>
      </w:pPr>
    </w:p>
    <w:p w14:paraId="0EE21AE2" w14:textId="77777777" w:rsidR="003A0CB6" w:rsidRPr="00B61D2A" w:rsidRDefault="003A0CB6" w:rsidP="003A0CB6">
      <w:pPr>
        <w:spacing w:line="340" w:lineRule="exact"/>
        <w:rPr>
          <w:rFonts w:ascii="Arial" w:hAnsi="Arial" w:cs="Arial"/>
          <w:b/>
          <w:bCs/>
          <w:sz w:val="20"/>
          <w:szCs w:val="20"/>
        </w:rPr>
      </w:pPr>
      <w:r w:rsidRPr="00B61D2A">
        <w:rPr>
          <w:rFonts w:ascii="Arial" w:hAnsi="Arial" w:cs="Arial"/>
          <w:b/>
          <w:bCs/>
          <w:sz w:val="20"/>
          <w:szCs w:val="20"/>
        </w:rPr>
        <w:br w:type="page"/>
      </w:r>
    </w:p>
    <w:p w14:paraId="132E0E72" w14:textId="58189551" w:rsidR="003A0CB6" w:rsidRPr="00B61D2A" w:rsidRDefault="008064C7" w:rsidP="003A0CB6">
      <w:pPr>
        <w:spacing w:line="340" w:lineRule="exact"/>
        <w:rPr>
          <w:rFonts w:ascii="Arial" w:hAnsi="Arial" w:cs="Arial"/>
          <w:b/>
          <w:bCs/>
          <w:sz w:val="22"/>
          <w:szCs w:val="22"/>
        </w:rPr>
      </w:pPr>
      <w:r>
        <w:rPr>
          <w:rFonts w:ascii="Arial" w:hAnsi="Arial" w:cs="Arial"/>
          <w:b/>
          <w:bCs/>
          <w:sz w:val="22"/>
          <w:szCs w:val="22"/>
        </w:rPr>
        <w:lastRenderedPageBreak/>
        <w:t xml:space="preserve">Vorlage: </w:t>
      </w:r>
      <w:r w:rsidR="003A0CB6" w:rsidRPr="00B61D2A">
        <w:rPr>
          <w:rFonts w:ascii="Arial" w:hAnsi="Arial" w:cs="Arial"/>
          <w:b/>
          <w:bCs/>
          <w:sz w:val="22"/>
          <w:szCs w:val="22"/>
        </w:rPr>
        <w:t>Zusatz-Spesenreglement für Kadermitarbeitende</w:t>
      </w:r>
    </w:p>
    <w:p w14:paraId="68ECE3AF" w14:textId="77777777" w:rsidR="003A0CB6" w:rsidRPr="00B61D2A" w:rsidRDefault="003A0CB6" w:rsidP="003A0CB6">
      <w:pPr>
        <w:spacing w:line="340" w:lineRule="exact"/>
        <w:rPr>
          <w:rFonts w:ascii="Arial" w:hAnsi="Arial" w:cs="Arial"/>
          <w:b/>
          <w:bCs/>
          <w:sz w:val="20"/>
          <w:szCs w:val="20"/>
        </w:rPr>
      </w:pPr>
    </w:p>
    <w:p w14:paraId="62E79A39" w14:textId="77777777" w:rsidR="003A0CB6" w:rsidRPr="003A0CB6" w:rsidRDefault="003A0CB6" w:rsidP="003A0CB6">
      <w:pPr>
        <w:spacing w:line="340" w:lineRule="exact"/>
        <w:rPr>
          <w:rStyle w:val="Hervorhebung"/>
        </w:rPr>
      </w:pPr>
      <w:r w:rsidRPr="003A0CB6">
        <w:rPr>
          <w:rStyle w:val="Hervorhebung"/>
        </w:rPr>
        <w:t>Im Zusatz-Spesenreglement wird geregelt, wer Anrecht auf Pauschalspesen hat und wie hoch diese sind. Auch das Zusatz-Spesenreglement müssen Sie, damit es Gültigkeit hat, dem Steueramt vorlegen.</w:t>
      </w:r>
    </w:p>
    <w:p w14:paraId="6A145AE4" w14:textId="77777777" w:rsidR="003A0CB6" w:rsidRPr="00B61D2A" w:rsidRDefault="003A0CB6" w:rsidP="003A0CB6">
      <w:pPr>
        <w:spacing w:line="340" w:lineRule="exact"/>
        <w:rPr>
          <w:rFonts w:ascii="Arial" w:hAnsi="Arial" w:cs="Arial"/>
          <w:b/>
          <w:bCs/>
          <w:sz w:val="20"/>
          <w:szCs w:val="20"/>
        </w:rPr>
      </w:pPr>
    </w:p>
    <w:p w14:paraId="6E19DA74" w14:textId="7D8B441C" w:rsidR="003A0CB6" w:rsidRPr="00B61D2A" w:rsidRDefault="003A0CB6" w:rsidP="003A0CB6">
      <w:pPr>
        <w:spacing w:line="340" w:lineRule="exact"/>
        <w:rPr>
          <w:rFonts w:ascii="Arial" w:hAnsi="Arial" w:cs="Arial"/>
          <w:b/>
          <w:bCs/>
          <w:sz w:val="22"/>
          <w:szCs w:val="22"/>
        </w:rPr>
      </w:pPr>
      <w:r w:rsidRPr="00B61D2A">
        <w:rPr>
          <w:rFonts w:ascii="Arial" w:hAnsi="Arial" w:cs="Arial"/>
          <w:b/>
          <w:bCs/>
          <w:sz w:val="22"/>
          <w:szCs w:val="22"/>
        </w:rPr>
        <w:t>Zusatz-Spesenreglement für leitendes Personal</w:t>
      </w:r>
      <w:r w:rsidRPr="00B61D2A">
        <w:rPr>
          <w:rFonts w:ascii="Arial" w:hAnsi="Arial" w:cs="Arial"/>
          <w:b/>
          <w:sz w:val="22"/>
          <w:szCs w:val="22"/>
        </w:rPr>
        <w:t xml:space="preserve"> </w:t>
      </w:r>
      <w:r w:rsidRPr="00B61D2A">
        <w:rPr>
          <w:rFonts w:ascii="Arial" w:hAnsi="Arial" w:cs="Arial"/>
          <w:b/>
          <w:sz w:val="22"/>
          <w:szCs w:val="22"/>
          <w:highlight w:val="lightGray"/>
        </w:rPr>
        <w:fldChar w:fldCharType="begin"/>
      </w:r>
      <w:r w:rsidRPr="00B61D2A">
        <w:rPr>
          <w:rFonts w:ascii="Arial" w:hAnsi="Arial" w:cs="Arial"/>
          <w:b/>
          <w:sz w:val="22"/>
          <w:szCs w:val="22"/>
          <w:highlight w:val="lightGray"/>
        </w:rPr>
        <w:instrText xml:space="preserve"> MACROBUTTON  AblehnenAlleÄnderungenAngezeigt [Firmenname]</w:instrText>
      </w:r>
      <w:r w:rsidRPr="00B61D2A">
        <w:rPr>
          <w:rFonts w:ascii="Arial" w:hAnsi="Arial" w:cs="Arial"/>
          <w:b/>
          <w:sz w:val="22"/>
          <w:szCs w:val="22"/>
          <w:highlight w:val="lightGray"/>
        </w:rPr>
        <w:fldChar w:fldCharType="end"/>
      </w:r>
    </w:p>
    <w:p w14:paraId="70DE7818" w14:textId="77777777" w:rsidR="003A0CB6" w:rsidRPr="00B61D2A" w:rsidRDefault="003A0CB6" w:rsidP="003A0CB6">
      <w:pPr>
        <w:spacing w:line="340" w:lineRule="exact"/>
        <w:rPr>
          <w:rFonts w:ascii="Arial" w:hAnsi="Arial" w:cs="Arial"/>
          <w:b/>
          <w:bCs/>
          <w:sz w:val="22"/>
          <w:szCs w:val="22"/>
        </w:rPr>
      </w:pPr>
    </w:p>
    <w:p w14:paraId="21B2168C" w14:textId="77777777" w:rsidR="003A0CB6" w:rsidRPr="00B61D2A" w:rsidRDefault="003A0CB6" w:rsidP="003A0CB6">
      <w:pPr>
        <w:spacing w:after="120" w:line="340" w:lineRule="exact"/>
        <w:rPr>
          <w:rFonts w:ascii="Arial" w:hAnsi="Arial" w:cs="Arial"/>
          <w:sz w:val="22"/>
          <w:szCs w:val="22"/>
        </w:rPr>
      </w:pPr>
      <w:r w:rsidRPr="00B61D2A">
        <w:rPr>
          <w:rFonts w:ascii="Arial" w:hAnsi="Arial" w:cs="Arial"/>
          <w:b/>
          <w:bCs/>
          <w:sz w:val="22"/>
          <w:szCs w:val="22"/>
        </w:rPr>
        <w:t xml:space="preserve">1. Grundsatz </w:t>
      </w:r>
    </w:p>
    <w:p w14:paraId="4817CD01"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 xml:space="preserve">Das allgemeine Spesenreglement vom </w:t>
      </w:r>
      <w:r w:rsidRPr="00B61D2A">
        <w:rPr>
          <w:rFonts w:ascii="Arial" w:hAnsi="Arial" w:cs="Arial"/>
          <w:sz w:val="20"/>
          <w:szCs w:val="20"/>
          <w:highlight w:val="lightGray"/>
        </w:rPr>
        <w:fldChar w:fldCharType="begin"/>
      </w:r>
      <w:r w:rsidRPr="00B61D2A">
        <w:rPr>
          <w:rFonts w:ascii="Arial" w:hAnsi="Arial" w:cs="Arial"/>
          <w:sz w:val="20"/>
          <w:szCs w:val="20"/>
          <w:highlight w:val="lightGray"/>
        </w:rPr>
        <w:instrText xml:space="preserve"> MACROBUTTON  AblehnenAlleÄnderungenAngezeigt [Datum]</w:instrText>
      </w:r>
      <w:r w:rsidRPr="00B61D2A">
        <w:rPr>
          <w:rFonts w:ascii="Arial" w:hAnsi="Arial" w:cs="Arial"/>
          <w:sz w:val="20"/>
          <w:szCs w:val="20"/>
          <w:highlight w:val="lightGray"/>
        </w:rPr>
        <w:fldChar w:fldCharType="end"/>
      </w:r>
      <w:r w:rsidRPr="00B61D2A">
        <w:rPr>
          <w:rFonts w:ascii="Arial" w:hAnsi="Arial" w:cs="Arial"/>
          <w:sz w:val="20"/>
          <w:szCs w:val="20"/>
        </w:rPr>
        <w:t xml:space="preserve"> gilt auch für das leitende Personal, soweit dieses Zusatzreglement nicht davon abweicht. </w:t>
      </w:r>
    </w:p>
    <w:p w14:paraId="54207887" w14:textId="77777777" w:rsidR="003A0CB6" w:rsidRPr="00B61D2A" w:rsidRDefault="003A0CB6" w:rsidP="003A0CB6">
      <w:pPr>
        <w:spacing w:line="340" w:lineRule="exact"/>
        <w:rPr>
          <w:rFonts w:ascii="Arial" w:hAnsi="Arial" w:cs="Arial"/>
          <w:sz w:val="20"/>
          <w:szCs w:val="20"/>
        </w:rPr>
      </w:pPr>
    </w:p>
    <w:p w14:paraId="7CBCB2B9" w14:textId="77777777" w:rsidR="003A0CB6" w:rsidRPr="00B61D2A" w:rsidRDefault="003A0CB6" w:rsidP="003A0CB6">
      <w:pPr>
        <w:spacing w:after="120" w:line="340" w:lineRule="exact"/>
        <w:rPr>
          <w:rFonts w:ascii="Arial" w:hAnsi="Arial" w:cs="Arial"/>
          <w:sz w:val="22"/>
          <w:szCs w:val="22"/>
        </w:rPr>
      </w:pPr>
      <w:r w:rsidRPr="00B61D2A">
        <w:rPr>
          <w:rFonts w:ascii="Arial" w:hAnsi="Arial" w:cs="Arial"/>
          <w:b/>
          <w:bCs/>
          <w:sz w:val="22"/>
          <w:szCs w:val="22"/>
        </w:rPr>
        <w:t xml:space="preserve">2. Leitende Angestellte </w:t>
      </w:r>
    </w:p>
    <w:p w14:paraId="6E2161AF"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 xml:space="preserve">Als leitende Angestellte im Sinn dieses Zusatzreglements gelten folgende Mitarbeiterkategorien: </w:t>
      </w:r>
      <w:r w:rsidRPr="003A0CB6">
        <w:rPr>
          <w:rStyle w:val="Hervorhebung"/>
        </w:rPr>
        <w:t>[Führen Sie auf, wer Anrecht auf Pauschalspesen hat, zum Beispiel Kadermitarbeitende mit hohem Einkommen und repräsentativen Aufgaben, Aussendienstmitarbeitende.]</w:t>
      </w:r>
    </w:p>
    <w:p w14:paraId="11AD67CB" w14:textId="77777777" w:rsidR="003A0CB6" w:rsidRPr="003A0CB6" w:rsidRDefault="003A0CB6" w:rsidP="005C2004">
      <w:pPr>
        <w:pStyle w:val="Listenabsatz"/>
        <w:numPr>
          <w:ilvl w:val="0"/>
          <w:numId w:val="34"/>
        </w:numPr>
      </w:pPr>
      <w:r w:rsidRPr="003A0CB6">
        <w:rPr>
          <w:highlight w:val="lightGray"/>
        </w:rPr>
        <w:fldChar w:fldCharType="begin"/>
      </w:r>
      <w:r w:rsidRPr="003A0CB6">
        <w:rPr>
          <w:highlight w:val="lightGray"/>
        </w:rPr>
        <w:instrText xml:space="preserve"> MACROBUTTON  AblehnenAlleÄnderungenAngezeigt [Berechtigte 1]</w:instrText>
      </w:r>
      <w:r w:rsidRPr="003A0CB6">
        <w:rPr>
          <w:highlight w:val="lightGray"/>
        </w:rPr>
        <w:fldChar w:fldCharType="end"/>
      </w:r>
    </w:p>
    <w:p w14:paraId="44739BE8" w14:textId="77777777" w:rsidR="003A0CB6" w:rsidRPr="003A0CB6" w:rsidRDefault="003A0CB6" w:rsidP="005C2004">
      <w:pPr>
        <w:pStyle w:val="Listenabsatz"/>
        <w:numPr>
          <w:ilvl w:val="0"/>
          <w:numId w:val="34"/>
        </w:numPr>
      </w:pPr>
      <w:r w:rsidRPr="003A0CB6">
        <w:rPr>
          <w:highlight w:val="lightGray"/>
        </w:rPr>
        <w:fldChar w:fldCharType="begin"/>
      </w:r>
      <w:r w:rsidRPr="003A0CB6">
        <w:rPr>
          <w:highlight w:val="lightGray"/>
        </w:rPr>
        <w:instrText xml:space="preserve"> MACROBUTTON  AblehnenAlleÄnderungenAngezeigt [Berechtigte 2]</w:instrText>
      </w:r>
      <w:r w:rsidRPr="003A0CB6">
        <w:rPr>
          <w:highlight w:val="lightGray"/>
        </w:rPr>
        <w:fldChar w:fldCharType="end"/>
      </w:r>
    </w:p>
    <w:p w14:paraId="2230DFDC" w14:textId="77777777" w:rsidR="003A0CB6" w:rsidRPr="00B61D2A" w:rsidRDefault="003A0CB6" w:rsidP="003A0CB6">
      <w:pPr>
        <w:spacing w:line="340" w:lineRule="exact"/>
        <w:rPr>
          <w:rFonts w:ascii="Arial" w:hAnsi="Arial" w:cs="Arial"/>
          <w:sz w:val="20"/>
          <w:szCs w:val="20"/>
        </w:rPr>
      </w:pPr>
    </w:p>
    <w:p w14:paraId="4808C6D3" w14:textId="77777777" w:rsidR="003A0CB6" w:rsidRPr="00B61D2A" w:rsidRDefault="003A0CB6" w:rsidP="003A0CB6">
      <w:pPr>
        <w:spacing w:after="120" w:line="340" w:lineRule="exact"/>
        <w:rPr>
          <w:rFonts w:ascii="Arial" w:hAnsi="Arial" w:cs="Arial"/>
          <w:sz w:val="22"/>
          <w:szCs w:val="22"/>
        </w:rPr>
      </w:pPr>
      <w:r w:rsidRPr="00B61D2A">
        <w:rPr>
          <w:rFonts w:ascii="Arial" w:hAnsi="Arial" w:cs="Arial"/>
          <w:b/>
          <w:bCs/>
          <w:sz w:val="22"/>
          <w:szCs w:val="22"/>
        </w:rPr>
        <w:t xml:space="preserve">3. Pauschalspesen </w:t>
      </w:r>
    </w:p>
    <w:p w14:paraId="13C06692"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 xml:space="preserve">Den leitenden Angestellten erwachsen im Rahmen ihrer geschäftlichen Tätigkeit Auslagen für Repräsentation sowie Akquisition und Pflege von Kundenbeziehungen. Die Belege für diese </w:t>
      </w:r>
      <w:proofErr w:type="spellStart"/>
      <w:r w:rsidRPr="00B61D2A">
        <w:rPr>
          <w:rFonts w:ascii="Arial" w:hAnsi="Arial" w:cs="Arial"/>
          <w:sz w:val="20"/>
          <w:szCs w:val="20"/>
        </w:rPr>
        <w:t>Repräsentations</w:t>
      </w:r>
      <w:proofErr w:type="spellEnd"/>
      <w:r w:rsidRPr="00B61D2A">
        <w:rPr>
          <w:rFonts w:ascii="Arial" w:hAnsi="Arial" w:cs="Arial"/>
          <w:sz w:val="20"/>
          <w:szCs w:val="20"/>
        </w:rPr>
        <w:t xml:space="preserve">- und Kleinauslagen (Bagatellspesen) sind teilweise nicht oder nur unter schwierigen Bedingungen zu beschaffen. Aus Gründen einer rationellen Abwicklung wird daher den leitenden Angestellten eine jährliche </w:t>
      </w:r>
      <w:proofErr w:type="spellStart"/>
      <w:r w:rsidRPr="00B61D2A">
        <w:rPr>
          <w:rFonts w:ascii="Arial" w:hAnsi="Arial" w:cs="Arial"/>
          <w:sz w:val="20"/>
          <w:szCs w:val="20"/>
        </w:rPr>
        <w:t>Pauschalentschädigung</w:t>
      </w:r>
      <w:proofErr w:type="spellEnd"/>
      <w:r w:rsidRPr="00B61D2A">
        <w:rPr>
          <w:rFonts w:ascii="Arial" w:hAnsi="Arial" w:cs="Arial"/>
          <w:sz w:val="20"/>
          <w:szCs w:val="20"/>
        </w:rPr>
        <w:t xml:space="preserve"> ausgerichtet. </w:t>
      </w:r>
    </w:p>
    <w:p w14:paraId="572BA151" w14:textId="77777777" w:rsidR="003A0CB6" w:rsidRPr="00B61D2A" w:rsidRDefault="003A0CB6" w:rsidP="003A0CB6">
      <w:pPr>
        <w:spacing w:line="340" w:lineRule="exact"/>
        <w:rPr>
          <w:rFonts w:ascii="Arial" w:hAnsi="Arial" w:cs="Arial"/>
          <w:sz w:val="20"/>
          <w:szCs w:val="20"/>
        </w:rPr>
      </w:pPr>
    </w:p>
    <w:p w14:paraId="3FD875B2"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 xml:space="preserve">Mit der </w:t>
      </w:r>
      <w:proofErr w:type="spellStart"/>
      <w:r w:rsidRPr="00B61D2A">
        <w:rPr>
          <w:rFonts w:ascii="Arial" w:hAnsi="Arial" w:cs="Arial"/>
          <w:sz w:val="20"/>
          <w:szCs w:val="20"/>
        </w:rPr>
        <w:t>Pauschalentschädigung</w:t>
      </w:r>
      <w:proofErr w:type="spellEnd"/>
      <w:r w:rsidRPr="00B61D2A">
        <w:rPr>
          <w:rFonts w:ascii="Arial" w:hAnsi="Arial" w:cs="Arial"/>
          <w:sz w:val="20"/>
          <w:szCs w:val="20"/>
        </w:rPr>
        <w:t xml:space="preserve"> sind sämtliche Kleinausgaben bis zur Höhe von Fr. 50.– pro Ereignis abgegolten. Dabei gilt jede Ausgabe als einzelnes Ereignis. Verschiedene zeitlich gestaffelte Ausgaben können somit auch dann nicht </w:t>
      </w:r>
      <w:proofErr w:type="spellStart"/>
      <w:r w:rsidRPr="00B61D2A">
        <w:rPr>
          <w:rFonts w:ascii="Arial" w:hAnsi="Arial" w:cs="Arial"/>
          <w:sz w:val="20"/>
          <w:szCs w:val="20"/>
        </w:rPr>
        <w:t>zusammengezählt</w:t>
      </w:r>
      <w:proofErr w:type="spellEnd"/>
      <w:r w:rsidRPr="00B61D2A">
        <w:rPr>
          <w:rFonts w:ascii="Arial" w:hAnsi="Arial" w:cs="Arial"/>
          <w:sz w:val="20"/>
          <w:szCs w:val="20"/>
        </w:rPr>
        <w:t xml:space="preserve"> werden, wenn sie im Rahmen eines einzigen Geschäftsauftrags (beispielsweise anlässlich einer Geschäftsreise) anfallen (Kumulationsverbot). Empfänger von Pauschalspesen können diese Kleinausgaben bis Fr. 50.– nicht effektiv geltend machen.</w:t>
      </w:r>
    </w:p>
    <w:p w14:paraId="6E27FC43"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 xml:space="preserve"> </w:t>
      </w:r>
    </w:p>
    <w:p w14:paraId="0F0584F0"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 xml:space="preserve">Als Kleinausgaben im Sinn dieses Zusatzreglements gelten insbesondere: </w:t>
      </w:r>
    </w:p>
    <w:p w14:paraId="61C9A28F" w14:textId="77777777" w:rsidR="003A0CB6" w:rsidRPr="00B61D2A" w:rsidRDefault="003A0CB6" w:rsidP="003A0CB6">
      <w:pPr>
        <w:numPr>
          <w:ilvl w:val="0"/>
          <w:numId w:val="35"/>
        </w:numPr>
        <w:spacing w:line="340" w:lineRule="exact"/>
        <w:rPr>
          <w:rFonts w:ascii="Arial" w:hAnsi="Arial" w:cs="Arial"/>
          <w:sz w:val="20"/>
          <w:szCs w:val="20"/>
        </w:rPr>
      </w:pPr>
      <w:r w:rsidRPr="00B61D2A">
        <w:rPr>
          <w:rFonts w:ascii="Arial" w:hAnsi="Arial" w:cs="Arial"/>
          <w:sz w:val="20"/>
          <w:szCs w:val="20"/>
        </w:rPr>
        <w:t xml:space="preserve">Einladungen von Geschäftspartnern zu kleineren Verpflegungen im Restaurant </w:t>
      </w:r>
    </w:p>
    <w:p w14:paraId="0F6E2AB5" w14:textId="77777777" w:rsidR="003A0CB6" w:rsidRPr="003A0CB6" w:rsidRDefault="003A0CB6" w:rsidP="003A0CB6">
      <w:pPr>
        <w:numPr>
          <w:ilvl w:val="0"/>
          <w:numId w:val="35"/>
        </w:numPr>
        <w:spacing w:line="340" w:lineRule="exact"/>
        <w:rPr>
          <w:rFonts w:ascii="Arial" w:hAnsi="Arial" w:cs="Arial"/>
          <w:sz w:val="20"/>
          <w:szCs w:val="20"/>
        </w:rPr>
      </w:pPr>
      <w:r w:rsidRPr="003A0CB6">
        <w:rPr>
          <w:rFonts w:ascii="Arial" w:hAnsi="Arial" w:cs="Arial"/>
          <w:sz w:val="20"/>
          <w:szCs w:val="20"/>
        </w:rPr>
        <w:t xml:space="preserve">Einladungen von Geschäftspartnern zu Verpflegungen zu Hause, unabhängig von der Höhe der tatsächlichen Kosten, aber exkl. Catering-Service </w:t>
      </w:r>
    </w:p>
    <w:p w14:paraId="106924AB" w14:textId="77777777" w:rsidR="003A0CB6" w:rsidRPr="003A0CB6" w:rsidRDefault="003A0CB6" w:rsidP="003A0CB6">
      <w:pPr>
        <w:numPr>
          <w:ilvl w:val="0"/>
          <w:numId w:val="35"/>
        </w:numPr>
        <w:spacing w:line="340" w:lineRule="exact"/>
        <w:rPr>
          <w:rFonts w:ascii="Arial" w:hAnsi="Arial" w:cs="Arial"/>
          <w:sz w:val="20"/>
          <w:szCs w:val="20"/>
        </w:rPr>
      </w:pPr>
      <w:r w:rsidRPr="003A0CB6">
        <w:rPr>
          <w:rFonts w:ascii="Arial" w:hAnsi="Arial" w:cs="Arial"/>
          <w:sz w:val="20"/>
          <w:szCs w:val="20"/>
        </w:rPr>
        <w:t xml:space="preserve">Geschenke, die bei Einladungen von Geschäftspartnern überbracht werden, wie Blumen und Alkoholika </w:t>
      </w:r>
    </w:p>
    <w:p w14:paraId="2CB06F77" w14:textId="77777777" w:rsidR="003A0CB6" w:rsidRPr="003A0CB6" w:rsidRDefault="003A0CB6" w:rsidP="003A0CB6">
      <w:pPr>
        <w:numPr>
          <w:ilvl w:val="0"/>
          <w:numId w:val="36"/>
        </w:numPr>
        <w:spacing w:line="340" w:lineRule="exact"/>
        <w:rPr>
          <w:rFonts w:ascii="Arial" w:hAnsi="Arial" w:cs="Arial"/>
          <w:sz w:val="20"/>
          <w:szCs w:val="20"/>
        </w:rPr>
      </w:pPr>
      <w:r w:rsidRPr="003A0CB6">
        <w:rPr>
          <w:rFonts w:ascii="Arial" w:hAnsi="Arial" w:cs="Arial"/>
          <w:sz w:val="20"/>
          <w:szCs w:val="20"/>
        </w:rPr>
        <w:lastRenderedPageBreak/>
        <w:t xml:space="preserve">Zwischenverpflegungen (Mittag- und Abendessen auf Geschäftsreisen können jedoch effektiv abgerechnet werden) </w:t>
      </w:r>
    </w:p>
    <w:p w14:paraId="07B0FCAE" w14:textId="77777777" w:rsidR="003A0CB6" w:rsidRPr="003A0CB6" w:rsidRDefault="003A0CB6" w:rsidP="003A0CB6">
      <w:pPr>
        <w:numPr>
          <w:ilvl w:val="0"/>
          <w:numId w:val="36"/>
        </w:numPr>
        <w:spacing w:line="340" w:lineRule="exact"/>
        <w:rPr>
          <w:rFonts w:ascii="Arial" w:hAnsi="Arial" w:cs="Arial"/>
          <w:sz w:val="20"/>
          <w:szCs w:val="20"/>
        </w:rPr>
      </w:pPr>
      <w:r w:rsidRPr="003A0CB6">
        <w:rPr>
          <w:rFonts w:ascii="Arial" w:hAnsi="Arial" w:cs="Arial"/>
          <w:sz w:val="20"/>
          <w:szCs w:val="20"/>
        </w:rPr>
        <w:t xml:space="preserve">Trinkgelder (Trinkgelder können für die Beurteilung, ob eine Kleinausgabe vorliegt, zum Rechnungsbetrag hinzugerechnet werden) </w:t>
      </w:r>
    </w:p>
    <w:p w14:paraId="2BDA4786" w14:textId="63A83256" w:rsidR="003A0CB6" w:rsidRPr="003A0CB6" w:rsidRDefault="003A0CB6" w:rsidP="005C2004">
      <w:pPr>
        <w:pStyle w:val="Listenabsatz"/>
        <w:numPr>
          <w:ilvl w:val="0"/>
          <w:numId w:val="36"/>
        </w:numPr>
      </w:pPr>
      <w:proofErr w:type="spellStart"/>
      <w:r w:rsidRPr="003A0CB6">
        <w:t>Geschäftstelefon</w:t>
      </w:r>
      <w:r w:rsidR="005C2004">
        <w:t>ate</w:t>
      </w:r>
      <w:proofErr w:type="spellEnd"/>
      <w:r w:rsidRPr="003A0CB6">
        <w:t xml:space="preserve"> vom Privatapparat</w:t>
      </w:r>
    </w:p>
    <w:p w14:paraId="6FF6AEE0" w14:textId="77777777" w:rsidR="003A0CB6" w:rsidRPr="003A0CB6" w:rsidRDefault="003A0CB6" w:rsidP="005C2004">
      <w:pPr>
        <w:pStyle w:val="Listenabsatz"/>
        <w:numPr>
          <w:ilvl w:val="0"/>
          <w:numId w:val="36"/>
        </w:numPr>
      </w:pPr>
      <w:r w:rsidRPr="003A0CB6">
        <w:t>Einladungen und Geschenke an Mitarbeitende</w:t>
      </w:r>
    </w:p>
    <w:p w14:paraId="659FC75A" w14:textId="77777777" w:rsidR="003A0CB6" w:rsidRPr="005C2004" w:rsidRDefault="003A0CB6" w:rsidP="005C2004">
      <w:pPr>
        <w:pStyle w:val="Listenabsatz"/>
        <w:numPr>
          <w:ilvl w:val="0"/>
          <w:numId w:val="36"/>
        </w:numPr>
      </w:pPr>
      <w:r w:rsidRPr="005C2004">
        <w:t>Beiträge an Institutionen, Vereine etc.</w:t>
      </w:r>
    </w:p>
    <w:p w14:paraId="3DAFAAD3" w14:textId="77777777" w:rsidR="003A0CB6" w:rsidRPr="005C2004" w:rsidRDefault="003A0CB6" w:rsidP="005C2004">
      <w:pPr>
        <w:pStyle w:val="Listenabsatz"/>
        <w:numPr>
          <w:ilvl w:val="0"/>
          <w:numId w:val="36"/>
        </w:numPr>
      </w:pPr>
      <w:r w:rsidRPr="005C2004">
        <w:t>Nebenauslagen für und mit Kunden ohne Quittungen</w:t>
      </w:r>
    </w:p>
    <w:p w14:paraId="17394668" w14:textId="77777777" w:rsidR="003A0CB6" w:rsidRPr="003A0CB6" w:rsidRDefault="003A0CB6" w:rsidP="005C2004">
      <w:pPr>
        <w:pStyle w:val="Listenabsatz"/>
        <w:numPr>
          <w:ilvl w:val="0"/>
          <w:numId w:val="36"/>
        </w:numPr>
      </w:pPr>
      <w:r w:rsidRPr="003A0CB6">
        <w:t>Kleinauslagen bei Besprechungen und Sitzungen</w:t>
      </w:r>
    </w:p>
    <w:p w14:paraId="0EE9FE7A" w14:textId="77777777" w:rsidR="005C2004" w:rsidRDefault="003A0CB6" w:rsidP="005C2004">
      <w:pPr>
        <w:pStyle w:val="Listenabsatz"/>
        <w:numPr>
          <w:ilvl w:val="0"/>
          <w:numId w:val="36"/>
        </w:numPr>
      </w:pPr>
      <w:r w:rsidRPr="003A0CB6">
        <w:t>Tram-, Bus-, Taxifahrten</w:t>
      </w:r>
    </w:p>
    <w:p w14:paraId="69B0446B" w14:textId="1E0A5EF7" w:rsidR="003A0CB6" w:rsidRPr="003A0CB6" w:rsidRDefault="003A0CB6" w:rsidP="005C2004">
      <w:pPr>
        <w:pStyle w:val="Listenabsatz"/>
        <w:numPr>
          <w:ilvl w:val="0"/>
          <w:numId w:val="36"/>
        </w:numPr>
      </w:pPr>
      <w:proofErr w:type="spellStart"/>
      <w:r w:rsidRPr="003A0CB6">
        <w:t>Parkgebühren</w:t>
      </w:r>
      <w:proofErr w:type="spellEnd"/>
    </w:p>
    <w:p w14:paraId="2A3DA04D" w14:textId="77777777" w:rsidR="003A0CB6" w:rsidRPr="005C2004" w:rsidRDefault="003A0CB6" w:rsidP="005C2004">
      <w:pPr>
        <w:pStyle w:val="Listenabsatz"/>
        <w:numPr>
          <w:ilvl w:val="0"/>
          <w:numId w:val="36"/>
        </w:numPr>
      </w:pPr>
      <w:r w:rsidRPr="005C2004">
        <w:t>Geschäftsfahrten mit dem Privatwagen im Ortsrayon (Radius 30 km)</w:t>
      </w:r>
    </w:p>
    <w:p w14:paraId="193B853D" w14:textId="77777777" w:rsidR="003A0CB6" w:rsidRPr="003A0CB6" w:rsidRDefault="003A0CB6" w:rsidP="005C2004">
      <w:pPr>
        <w:pStyle w:val="Listenabsatz"/>
        <w:numPr>
          <w:ilvl w:val="0"/>
          <w:numId w:val="36"/>
        </w:numPr>
      </w:pPr>
      <w:r w:rsidRPr="003A0CB6">
        <w:t xml:space="preserve">Gepäckträger, </w:t>
      </w:r>
      <w:proofErr w:type="spellStart"/>
      <w:r w:rsidRPr="003A0CB6">
        <w:t>Garderobengebühren</w:t>
      </w:r>
      <w:proofErr w:type="spellEnd"/>
    </w:p>
    <w:p w14:paraId="1B7331C8" w14:textId="77777777" w:rsidR="003A0CB6" w:rsidRPr="003A0CB6" w:rsidRDefault="003A0CB6" w:rsidP="005C2004">
      <w:pPr>
        <w:pStyle w:val="Listenabsatz"/>
        <w:numPr>
          <w:ilvl w:val="0"/>
          <w:numId w:val="36"/>
        </w:numPr>
      </w:pPr>
      <w:r w:rsidRPr="003A0CB6">
        <w:t xml:space="preserve">Post- und </w:t>
      </w:r>
      <w:proofErr w:type="spellStart"/>
      <w:r w:rsidRPr="003A0CB6">
        <w:t>Telefongebühren</w:t>
      </w:r>
      <w:proofErr w:type="spellEnd"/>
    </w:p>
    <w:p w14:paraId="2D49771C" w14:textId="77777777" w:rsidR="003A0CB6" w:rsidRPr="003A0CB6" w:rsidRDefault="003A0CB6" w:rsidP="005C2004">
      <w:pPr>
        <w:pStyle w:val="Listenabsatz"/>
        <w:numPr>
          <w:ilvl w:val="0"/>
          <w:numId w:val="36"/>
        </w:numPr>
      </w:pPr>
      <w:r w:rsidRPr="003A0CB6">
        <w:t xml:space="preserve">Kleiderreinigungen </w:t>
      </w:r>
    </w:p>
    <w:p w14:paraId="766B4283" w14:textId="77777777" w:rsidR="003A0CB6" w:rsidRPr="00B61D2A" w:rsidRDefault="003A0CB6" w:rsidP="003A0CB6">
      <w:pPr>
        <w:spacing w:line="340" w:lineRule="exact"/>
        <w:rPr>
          <w:rFonts w:ascii="Arial" w:hAnsi="Arial" w:cs="Arial"/>
          <w:sz w:val="20"/>
          <w:szCs w:val="20"/>
        </w:rPr>
      </w:pPr>
    </w:p>
    <w:p w14:paraId="5B5BEA3C" w14:textId="77777777" w:rsidR="003A0CB6" w:rsidRPr="00B61D2A" w:rsidRDefault="003A0CB6" w:rsidP="003A0CB6">
      <w:pPr>
        <w:spacing w:after="120" w:line="340" w:lineRule="exact"/>
        <w:rPr>
          <w:rFonts w:ascii="Arial" w:hAnsi="Arial" w:cs="Arial"/>
          <w:sz w:val="22"/>
          <w:szCs w:val="22"/>
        </w:rPr>
      </w:pPr>
      <w:r w:rsidRPr="00B61D2A">
        <w:rPr>
          <w:rFonts w:ascii="Arial" w:hAnsi="Arial" w:cs="Arial"/>
          <w:b/>
          <w:bCs/>
          <w:sz w:val="22"/>
          <w:szCs w:val="22"/>
        </w:rPr>
        <w:t>4. Höhe der Pauschalspesen bei einem Pensum von 100 Prozent</w:t>
      </w:r>
    </w:p>
    <w:p w14:paraId="7035D6C9" w14:textId="77777777" w:rsidR="003A0CB6" w:rsidRPr="003A0CB6" w:rsidRDefault="003A0CB6" w:rsidP="003A0CB6">
      <w:pPr>
        <w:spacing w:line="340" w:lineRule="exact"/>
        <w:rPr>
          <w:rStyle w:val="Hervorhebung"/>
        </w:rPr>
      </w:pPr>
      <w:r w:rsidRPr="00B61D2A">
        <w:rPr>
          <w:rFonts w:ascii="Arial" w:hAnsi="Arial" w:cs="Arial"/>
          <w:sz w:val="20"/>
          <w:szCs w:val="20"/>
        </w:rPr>
        <w:t xml:space="preserve">Die Höhe der Pauschalspesen pro Jahr beträgt für: </w:t>
      </w:r>
      <w:r w:rsidRPr="003A0CB6">
        <w:rPr>
          <w:rStyle w:val="Hervorhebung"/>
        </w:rPr>
        <w:t>[Nennen Sie die Beträge für die einzelnen Kategorien von Pauschalspesen-Berechtigten.]</w:t>
      </w:r>
    </w:p>
    <w:p w14:paraId="5C7DD8CD" w14:textId="1B9CC473" w:rsidR="003A0CB6" w:rsidRPr="003A0CB6" w:rsidRDefault="003A0CB6" w:rsidP="005C2004">
      <w:pPr>
        <w:pStyle w:val="Listenabsatz"/>
      </w:pPr>
      <w:r w:rsidRPr="003A0CB6">
        <w:rPr>
          <w:highlight w:val="lightGray"/>
        </w:rPr>
        <w:fldChar w:fldCharType="begin"/>
      </w:r>
      <w:r w:rsidRPr="003A0CB6">
        <w:rPr>
          <w:highlight w:val="lightGray"/>
        </w:rPr>
        <w:instrText xml:space="preserve"> MACROBUTTON  AblehnenAlleÄnderungenAngezeigt [Berechtigte 1]</w:instrText>
      </w:r>
      <w:r w:rsidRPr="003A0CB6">
        <w:rPr>
          <w:highlight w:val="lightGray"/>
        </w:rPr>
        <w:fldChar w:fldCharType="end"/>
      </w:r>
      <w:r w:rsidRPr="003A0CB6">
        <w:tab/>
        <w:t xml:space="preserve">Fr. </w:t>
      </w:r>
      <w:r w:rsidRPr="003A0CB6">
        <w:rPr>
          <w:highlight w:val="lightGray"/>
        </w:rPr>
        <w:fldChar w:fldCharType="begin"/>
      </w:r>
      <w:r w:rsidRPr="003A0CB6">
        <w:rPr>
          <w:highlight w:val="lightGray"/>
        </w:rPr>
        <w:instrText xml:space="preserve"> MACROBUTTON  AblehnenAlleÄnderungenAngezeigt [Betrag]</w:instrText>
      </w:r>
      <w:r w:rsidRPr="003A0CB6">
        <w:rPr>
          <w:highlight w:val="lightGray"/>
        </w:rPr>
        <w:fldChar w:fldCharType="end"/>
      </w:r>
    </w:p>
    <w:p w14:paraId="62F30D02" w14:textId="68292580" w:rsidR="003A0CB6" w:rsidRPr="003A0CB6" w:rsidRDefault="003A0CB6" w:rsidP="005C2004">
      <w:pPr>
        <w:pStyle w:val="Listenabsatz"/>
      </w:pPr>
      <w:r w:rsidRPr="003A0CB6">
        <w:rPr>
          <w:highlight w:val="lightGray"/>
        </w:rPr>
        <w:fldChar w:fldCharType="begin"/>
      </w:r>
      <w:r w:rsidRPr="003A0CB6">
        <w:rPr>
          <w:highlight w:val="lightGray"/>
        </w:rPr>
        <w:instrText xml:space="preserve"> MACROBUTTON  AblehnenAlleÄnderungenAngezeigt [Berechtigte 2]</w:instrText>
      </w:r>
      <w:r w:rsidRPr="003A0CB6">
        <w:rPr>
          <w:highlight w:val="lightGray"/>
        </w:rPr>
        <w:fldChar w:fldCharType="end"/>
      </w:r>
      <w:r w:rsidRPr="003A0CB6">
        <w:tab/>
        <w:t xml:space="preserve">Fr. </w:t>
      </w:r>
      <w:r w:rsidRPr="003A0CB6">
        <w:rPr>
          <w:highlight w:val="lightGray"/>
        </w:rPr>
        <w:fldChar w:fldCharType="begin"/>
      </w:r>
      <w:r w:rsidRPr="003A0CB6">
        <w:rPr>
          <w:highlight w:val="lightGray"/>
        </w:rPr>
        <w:instrText xml:space="preserve"> MACROBUTTON  AblehnenAlleÄnderungenAngezeigt [Betrag]</w:instrText>
      </w:r>
      <w:r w:rsidRPr="003A0CB6">
        <w:rPr>
          <w:highlight w:val="lightGray"/>
        </w:rPr>
        <w:fldChar w:fldCharType="end"/>
      </w:r>
    </w:p>
    <w:p w14:paraId="2146EC15" w14:textId="77777777" w:rsidR="003A0CB6" w:rsidRPr="00B61D2A" w:rsidRDefault="003A0CB6" w:rsidP="003A0CB6">
      <w:pPr>
        <w:spacing w:line="340" w:lineRule="exact"/>
        <w:rPr>
          <w:rFonts w:ascii="Arial" w:hAnsi="Arial" w:cs="Arial"/>
          <w:sz w:val="20"/>
          <w:szCs w:val="20"/>
        </w:rPr>
      </w:pPr>
    </w:p>
    <w:p w14:paraId="38DB99C0"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 xml:space="preserve">Der ausgezahlte Pauschalbetrag wird im Lohnausweis unter Repräsentationsspesen, Ziffer 13.2.1, ausgewiesen. Bei einem reduzierten Beschäftigungsgrad werden die Pauschalspesen anteilsmässig gekürzt. Die genehmigten Pauschalspesen unterliegen nicht einer allfälligen Quellensteuer. </w:t>
      </w:r>
    </w:p>
    <w:p w14:paraId="5BA63676" w14:textId="77777777" w:rsidR="003A0CB6" w:rsidRPr="00B61D2A" w:rsidRDefault="003A0CB6" w:rsidP="003A0CB6">
      <w:pPr>
        <w:spacing w:line="340" w:lineRule="exact"/>
        <w:rPr>
          <w:rFonts w:ascii="Arial" w:hAnsi="Arial" w:cs="Arial"/>
          <w:sz w:val="20"/>
          <w:szCs w:val="20"/>
        </w:rPr>
      </w:pPr>
    </w:p>
    <w:p w14:paraId="1284334C" w14:textId="77777777" w:rsidR="003A0CB6" w:rsidRPr="00B61D2A" w:rsidRDefault="003A0CB6" w:rsidP="003A0CB6">
      <w:pPr>
        <w:spacing w:after="120" w:line="340" w:lineRule="exact"/>
        <w:rPr>
          <w:rFonts w:ascii="Arial" w:hAnsi="Arial" w:cs="Arial"/>
          <w:sz w:val="22"/>
          <w:szCs w:val="22"/>
        </w:rPr>
      </w:pPr>
      <w:r w:rsidRPr="00B61D2A">
        <w:rPr>
          <w:rFonts w:ascii="Arial" w:hAnsi="Arial" w:cs="Arial"/>
          <w:b/>
          <w:bCs/>
          <w:sz w:val="22"/>
          <w:szCs w:val="22"/>
        </w:rPr>
        <w:t xml:space="preserve">5. Gültigkeit </w:t>
      </w:r>
    </w:p>
    <w:p w14:paraId="74B0A9B2"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 xml:space="preserve">Dieses Spesenreglement wurde von der Steuerverwaltung des Kantons </w:t>
      </w:r>
      <w:r w:rsidRPr="00B61D2A">
        <w:rPr>
          <w:rFonts w:ascii="Arial" w:hAnsi="Arial" w:cs="Arial"/>
          <w:sz w:val="20"/>
          <w:szCs w:val="20"/>
          <w:highlight w:val="lightGray"/>
        </w:rPr>
        <w:fldChar w:fldCharType="begin"/>
      </w:r>
      <w:r w:rsidRPr="00B61D2A">
        <w:rPr>
          <w:rFonts w:ascii="Arial" w:hAnsi="Arial" w:cs="Arial"/>
          <w:sz w:val="20"/>
          <w:szCs w:val="20"/>
          <w:highlight w:val="lightGray"/>
        </w:rPr>
        <w:instrText xml:space="preserve"> MACROBUTTON  AblehnenAlleÄnderungenAngezeigt [Kanton]</w:instrText>
      </w:r>
      <w:r w:rsidRPr="00B61D2A">
        <w:rPr>
          <w:rFonts w:ascii="Arial" w:hAnsi="Arial" w:cs="Arial"/>
          <w:sz w:val="20"/>
          <w:szCs w:val="20"/>
          <w:highlight w:val="lightGray"/>
        </w:rPr>
        <w:fldChar w:fldCharType="end"/>
      </w:r>
      <w:r w:rsidRPr="00B61D2A">
        <w:rPr>
          <w:rFonts w:ascii="Arial" w:hAnsi="Arial" w:cs="Arial"/>
          <w:sz w:val="20"/>
          <w:szCs w:val="20"/>
        </w:rPr>
        <w:t xml:space="preserve"> genehmigt. </w:t>
      </w:r>
    </w:p>
    <w:p w14:paraId="386B0F9F" w14:textId="77777777" w:rsidR="003A0CB6" w:rsidRPr="00B61D2A" w:rsidRDefault="003A0CB6" w:rsidP="003A0CB6">
      <w:pPr>
        <w:spacing w:line="340" w:lineRule="exact"/>
        <w:rPr>
          <w:rFonts w:ascii="Arial" w:hAnsi="Arial" w:cs="Arial"/>
          <w:sz w:val="20"/>
          <w:szCs w:val="20"/>
        </w:rPr>
      </w:pPr>
    </w:p>
    <w:p w14:paraId="7E430746"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 xml:space="preserve">Jede Änderung dieses Zusatz-Spesenreglements oder dessen Ersatz wird der Steuerverwaltung des Kantons </w:t>
      </w:r>
      <w:r w:rsidRPr="00B61D2A">
        <w:rPr>
          <w:rFonts w:ascii="Arial" w:hAnsi="Arial" w:cs="Arial"/>
          <w:sz w:val="20"/>
          <w:szCs w:val="20"/>
          <w:highlight w:val="lightGray"/>
        </w:rPr>
        <w:fldChar w:fldCharType="begin"/>
      </w:r>
      <w:r w:rsidRPr="00B61D2A">
        <w:rPr>
          <w:rFonts w:ascii="Arial" w:hAnsi="Arial" w:cs="Arial"/>
          <w:sz w:val="20"/>
          <w:szCs w:val="20"/>
          <w:highlight w:val="lightGray"/>
        </w:rPr>
        <w:instrText xml:space="preserve"> MACROBUTTON  AblehnenAlleÄnderungenAngezeigt [Kanton]</w:instrText>
      </w:r>
      <w:r w:rsidRPr="00B61D2A">
        <w:rPr>
          <w:rFonts w:ascii="Arial" w:hAnsi="Arial" w:cs="Arial"/>
          <w:sz w:val="20"/>
          <w:szCs w:val="20"/>
          <w:highlight w:val="lightGray"/>
        </w:rPr>
        <w:fldChar w:fldCharType="end"/>
      </w:r>
      <w:r w:rsidRPr="00B61D2A">
        <w:rPr>
          <w:rFonts w:ascii="Arial" w:hAnsi="Arial" w:cs="Arial"/>
          <w:sz w:val="20"/>
          <w:szCs w:val="20"/>
        </w:rPr>
        <w:t xml:space="preserve"> vorgängig zur Genehmigung unterbreitet. Ebenso wird sie informiert, wenn das Reglement ersatzlos aufgehoben wird. </w:t>
      </w:r>
    </w:p>
    <w:p w14:paraId="6C7AF154" w14:textId="77777777" w:rsidR="003A0CB6" w:rsidRPr="00B61D2A" w:rsidRDefault="003A0CB6" w:rsidP="003A0CB6">
      <w:pPr>
        <w:spacing w:line="340" w:lineRule="exact"/>
        <w:rPr>
          <w:rFonts w:ascii="Arial" w:hAnsi="Arial" w:cs="Arial"/>
          <w:sz w:val="20"/>
          <w:szCs w:val="20"/>
        </w:rPr>
      </w:pPr>
    </w:p>
    <w:p w14:paraId="438908BE" w14:textId="77777777" w:rsidR="003A0CB6" w:rsidRPr="00B61D2A" w:rsidRDefault="003A0CB6" w:rsidP="003A0CB6">
      <w:pPr>
        <w:spacing w:after="120" w:line="340" w:lineRule="exact"/>
        <w:rPr>
          <w:rFonts w:ascii="Arial" w:hAnsi="Arial" w:cs="Arial"/>
          <w:sz w:val="22"/>
          <w:szCs w:val="22"/>
        </w:rPr>
      </w:pPr>
      <w:r w:rsidRPr="00B61D2A">
        <w:rPr>
          <w:rFonts w:ascii="Arial" w:hAnsi="Arial" w:cs="Arial"/>
          <w:b/>
          <w:bCs/>
          <w:sz w:val="22"/>
          <w:szCs w:val="22"/>
        </w:rPr>
        <w:t xml:space="preserve">6. Inkrafttreten </w:t>
      </w:r>
    </w:p>
    <w:p w14:paraId="395370C3" w14:textId="1CB4E85C" w:rsidR="008064C7" w:rsidRPr="00A626D4" w:rsidRDefault="008064C7" w:rsidP="008064C7">
      <w:pPr>
        <w:spacing w:line="340" w:lineRule="exact"/>
        <w:rPr>
          <w:rFonts w:ascii="Arial" w:hAnsi="Arial" w:cs="Arial"/>
          <w:sz w:val="20"/>
          <w:szCs w:val="20"/>
        </w:rPr>
      </w:pPr>
      <w:r w:rsidRPr="00B61D2A">
        <w:rPr>
          <w:rFonts w:ascii="Arial" w:hAnsi="Arial" w:cs="Arial"/>
          <w:sz w:val="20"/>
          <w:szCs w:val="20"/>
        </w:rPr>
        <w:t xml:space="preserve">Dieses </w:t>
      </w:r>
      <w:r>
        <w:rPr>
          <w:rFonts w:ascii="Arial" w:hAnsi="Arial" w:cs="Arial"/>
          <w:sz w:val="20"/>
          <w:szCs w:val="20"/>
        </w:rPr>
        <w:t>Zusatz-</w:t>
      </w:r>
      <w:r w:rsidRPr="00B61D2A">
        <w:rPr>
          <w:rFonts w:ascii="Arial" w:hAnsi="Arial" w:cs="Arial"/>
          <w:sz w:val="20"/>
          <w:szCs w:val="20"/>
        </w:rPr>
        <w:t xml:space="preserve">Spesenreglement tritt am </w:t>
      </w:r>
      <w:r w:rsidRPr="00B61D2A">
        <w:rPr>
          <w:rFonts w:ascii="Arial" w:hAnsi="Arial" w:cs="Arial"/>
          <w:bCs/>
          <w:sz w:val="20"/>
          <w:szCs w:val="20"/>
          <w:highlight w:val="lightGray"/>
        </w:rPr>
        <w:fldChar w:fldCharType="begin"/>
      </w:r>
      <w:r w:rsidRPr="00B61D2A">
        <w:rPr>
          <w:rFonts w:ascii="Arial" w:hAnsi="Arial" w:cs="Arial"/>
          <w:bCs/>
          <w:sz w:val="20"/>
          <w:szCs w:val="20"/>
          <w:highlight w:val="lightGray"/>
        </w:rPr>
        <w:instrText xml:space="preserve"> MACROBUTTON  AblehnenAlleÄnderungenAngezeigt [Datum]</w:instrText>
      </w:r>
      <w:r w:rsidRPr="00B61D2A">
        <w:rPr>
          <w:rFonts w:ascii="Arial" w:hAnsi="Arial" w:cs="Arial"/>
          <w:bCs/>
          <w:sz w:val="20"/>
          <w:szCs w:val="20"/>
          <w:highlight w:val="lightGray"/>
        </w:rPr>
        <w:fldChar w:fldCharType="end"/>
      </w:r>
      <w:r w:rsidRPr="00B61D2A">
        <w:rPr>
          <w:rFonts w:ascii="Arial" w:hAnsi="Arial" w:cs="Arial"/>
          <w:sz w:val="20"/>
          <w:szCs w:val="20"/>
        </w:rPr>
        <w:t xml:space="preserve"> in Kraft. </w:t>
      </w:r>
      <w:r w:rsidRPr="00A626D4">
        <w:rPr>
          <w:rFonts w:ascii="Arial" w:hAnsi="Arial" w:cs="Arial"/>
          <w:sz w:val="20"/>
          <w:szCs w:val="20"/>
        </w:rPr>
        <w:t xml:space="preserve">Es ersetzt dasjenige vom </w:t>
      </w:r>
      <w:r w:rsidRPr="00B61D2A">
        <w:rPr>
          <w:rFonts w:ascii="Arial" w:hAnsi="Arial" w:cs="Arial"/>
          <w:bCs/>
          <w:sz w:val="20"/>
          <w:szCs w:val="20"/>
          <w:highlight w:val="lightGray"/>
        </w:rPr>
        <w:fldChar w:fldCharType="begin"/>
      </w:r>
      <w:r w:rsidRPr="00B61D2A">
        <w:rPr>
          <w:rFonts w:ascii="Arial" w:hAnsi="Arial" w:cs="Arial"/>
          <w:bCs/>
          <w:sz w:val="20"/>
          <w:szCs w:val="20"/>
          <w:highlight w:val="lightGray"/>
        </w:rPr>
        <w:instrText xml:space="preserve"> MACROBUTTON  AblehnenAlleÄnderungenAngezeigt [Datum]</w:instrText>
      </w:r>
      <w:r w:rsidRPr="00B61D2A">
        <w:rPr>
          <w:rFonts w:ascii="Arial" w:hAnsi="Arial" w:cs="Arial"/>
          <w:bCs/>
          <w:sz w:val="20"/>
          <w:szCs w:val="20"/>
          <w:highlight w:val="lightGray"/>
        </w:rPr>
        <w:fldChar w:fldCharType="end"/>
      </w:r>
      <w:r w:rsidRPr="00A626D4">
        <w:rPr>
          <w:rFonts w:ascii="Arial" w:hAnsi="Arial" w:cs="Arial"/>
          <w:sz w:val="20"/>
          <w:szCs w:val="20"/>
        </w:rPr>
        <w:t xml:space="preserve"> genauso wie alle früheren Weisungen, Merkblätter und Reglemente, die diesem Reglement widersprechen.</w:t>
      </w:r>
    </w:p>
    <w:p w14:paraId="5119B9FD" w14:textId="3046B1D2" w:rsidR="008064C7" w:rsidRDefault="008064C7" w:rsidP="008064C7">
      <w:pPr>
        <w:spacing w:line="340" w:lineRule="exact"/>
        <w:rPr>
          <w:rFonts w:ascii="Arial" w:hAnsi="Arial" w:cs="Arial"/>
          <w:b/>
          <w:bCs/>
          <w:sz w:val="20"/>
          <w:szCs w:val="20"/>
        </w:rPr>
      </w:pPr>
    </w:p>
    <w:p w14:paraId="23209EE8" w14:textId="357CE70D" w:rsidR="001116CE" w:rsidRDefault="001116CE" w:rsidP="008064C7">
      <w:pPr>
        <w:spacing w:line="340" w:lineRule="exact"/>
        <w:rPr>
          <w:rFonts w:ascii="Arial" w:hAnsi="Arial" w:cs="Arial"/>
          <w:b/>
          <w:bCs/>
          <w:sz w:val="20"/>
          <w:szCs w:val="20"/>
        </w:rPr>
      </w:pPr>
    </w:p>
    <w:p w14:paraId="13B89D1D" w14:textId="2C702EA3" w:rsidR="001116CE" w:rsidRDefault="001116CE" w:rsidP="008064C7">
      <w:pPr>
        <w:spacing w:line="340" w:lineRule="exact"/>
        <w:rPr>
          <w:rFonts w:ascii="Arial" w:hAnsi="Arial" w:cs="Arial"/>
          <w:b/>
          <w:bCs/>
          <w:sz w:val="20"/>
          <w:szCs w:val="20"/>
        </w:rPr>
      </w:pPr>
    </w:p>
    <w:p w14:paraId="66B9F988" w14:textId="77777777" w:rsidR="001116CE" w:rsidRPr="00A626D4" w:rsidRDefault="001116CE" w:rsidP="008064C7">
      <w:pPr>
        <w:spacing w:line="340" w:lineRule="exact"/>
        <w:rPr>
          <w:rFonts w:ascii="Arial" w:hAnsi="Arial" w:cs="Arial"/>
          <w:b/>
          <w:bCs/>
          <w:sz w:val="20"/>
          <w:szCs w:val="20"/>
        </w:rPr>
      </w:pPr>
    </w:p>
    <w:p w14:paraId="6300EDE2" w14:textId="77777777" w:rsidR="008064C7" w:rsidRPr="001116CE" w:rsidRDefault="008064C7" w:rsidP="008064C7">
      <w:pPr>
        <w:tabs>
          <w:tab w:val="left" w:pos="4678"/>
        </w:tabs>
        <w:spacing w:line="340" w:lineRule="exact"/>
        <w:rPr>
          <w:rStyle w:val="Hervorhebung"/>
        </w:rPr>
      </w:pPr>
      <w:r w:rsidRPr="00A626D4">
        <w:rPr>
          <w:rFonts w:ascii="Arial" w:hAnsi="Arial" w:cs="Arial"/>
          <w:sz w:val="20"/>
          <w:szCs w:val="20"/>
          <w:highlight w:val="lightGray"/>
        </w:rPr>
        <w:lastRenderedPageBreak/>
        <w:fldChar w:fldCharType="begin"/>
      </w:r>
      <w:r w:rsidRPr="00A626D4">
        <w:rPr>
          <w:rFonts w:ascii="Arial" w:hAnsi="Arial" w:cs="Arial"/>
          <w:sz w:val="20"/>
          <w:szCs w:val="20"/>
          <w:highlight w:val="lightGray"/>
        </w:rPr>
        <w:instrText xml:space="preserve"> MACROBUTTON  AblehnenAlleÄnderungenAngezeigt [Firmenname]</w:instrText>
      </w:r>
      <w:r w:rsidRPr="00A626D4">
        <w:rPr>
          <w:rFonts w:ascii="Arial" w:hAnsi="Arial" w:cs="Arial"/>
          <w:sz w:val="20"/>
          <w:szCs w:val="20"/>
          <w:highlight w:val="lightGray"/>
        </w:rPr>
        <w:fldChar w:fldCharType="end"/>
      </w:r>
      <w:r w:rsidRPr="00A626D4">
        <w:rPr>
          <w:rFonts w:ascii="Arial" w:hAnsi="Arial" w:cs="Arial"/>
          <w:sz w:val="20"/>
          <w:szCs w:val="20"/>
        </w:rPr>
        <w:tab/>
      </w:r>
      <w:r w:rsidRPr="001116CE">
        <w:rPr>
          <w:rStyle w:val="Hervorhebung"/>
        </w:rPr>
        <w:t>[Wenn nötig, Zweitunterschrift]</w:t>
      </w:r>
    </w:p>
    <w:p w14:paraId="35B2E22D" w14:textId="77777777" w:rsidR="008064C7" w:rsidRPr="001116CE" w:rsidRDefault="008064C7" w:rsidP="008064C7">
      <w:pPr>
        <w:tabs>
          <w:tab w:val="left" w:pos="4678"/>
        </w:tabs>
        <w:spacing w:line="340" w:lineRule="exact"/>
        <w:rPr>
          <w:rStyle w:val="Hervorhebung"/>
        </w:rPr>
      </w:pPr>
    </w:p>
    <w:p w14:paraId="2A9BA17B" w14:textId="035470E6" w:rsidR="008064C7" w:rsidRPr="001116CE" w:rsidRDefault="008064C7" w:rsidP="008064C7">
      <w:pPr>
        <w:tabs>
          <w:tab w:val="left" w:pos="4678"/>
        </w:tabs>
        <w:spacing w:line="340" w:lineRule="exact"/>
        <w:rPr>
          <w:rStyle w:val="Hervorhebung"/>
        </w:rPr>
      </w:pPr>
      <w:r w:rsidRPr="001116CE">
        <w:rPr>
          <w:rStyle w:val="Hervorhebung"/>
        </w:rPr>
        <w:t>[Rechtsgültige Unterschrift]</w:t>
      </w:r>
      <w:r w:rsidRPr="001116CE">
        <w:rPr>
          <w:rStyle w:val="Hervorhebung"/>
        </w:rPr>
        <w:tab/>
        <w:t>[Rechtsgültige Unterschrift]</w:t>
      </w:r>
      <w:r w:rsidRPr="001116CE">
        <w:rPr>
          <w:rStyle w:val="Hervorhebung"/>
        </w:rPr>
        <w:br/>
      </w:r>
      <w:r w:rsidR="001116CE" w:rsidRPr="001116CE">
        <w:rPr>
          <w:rFonts w:ascii="Arial" w:hAnsi="Arial" w:cs="Arial"/>
          <w:bCs/>
          <w:sz w:val="20"/>
          <w:highlight w:val="lightGray"/>
        </w:rPr>
        <w:fldChar w:fldCharType="begin"/>
      </w:r>
      <w:r w:rsidR="001116CE" w:rsidRPr="001116CE">
        <w:rPr>
          <w:rFonts w:ascii="Arial" w:hAnsi="Arial" w:cs="Arial"/>
          <w:bCs/>
          <w:sz w:val="20"/>
          <w:highlight w:val="lightGray"/>
        </w:rPr>
        <w:instrText xml:space="preserve"> MACROBUTTON  AblehnenAlleÄnderungenAngezeigt [Vor- und Nachname, Funktion]</w:instrText>
      </w:r>
      <w:r w:rsidR="001116CE" w:rsidRPr="001116CE">
        <w:rPr>
          <w:rFonts w:ascii="Arial" w:hAnsi="Arial" w:cs="Arial"/>
          <w:bCs/>
          <w:sz w:val="20"/>
          <w:highlight w:val="lightGray"/>
        </w:rPr>
        <w:fldChar w:fldCharType="end"/>
      </w:r>
      <w:r w:rsidRPr="001116CE">
        <w:rPr>
          <w:rStyle w:val="Hervorhebung"/>
        </w:rPr>
        <w:tab/>
        <w:t>[Vor- und Nachname, Funktion]</w:t>
      </w:r>
      <w:r w:rsidRPr="001116CE">
        <w:rPr>
          <w:rStyle w:val="Hervorhebung"/>
        </w:rPr>
        <w:br/>
      </w:r>
    </w:p>
    <w:p w14:paraId="2F8EA9F3" w14:textId="77777777" w:rsidR="008064C7" w:rsidRPr="00A626D4" w:rsidRDefault="008064C7" w:rsidP="008064C7">
      <w:pPr>
        <w:spacing w:line="340" w:lineRule="exact"/>
        <w:rPr>
          <w:rFonts w:ascii="Arial" w:hAnsi="Arial" w:cs="Arial"/>
          <w:sz w:val="20"/>
          <w:szCs w:val="20"/>
        </w:rPr>
      </w:pPr>
    </w:p>
    <w:p w14:paraId="0F1AA6F2" w14:textId="05B56AF6" w:rsidR="008064C7" w:rsidRPr="00A626D4" w:rsidRDefault="008064C7" w:rsidP="008064C7">
      <w:pPr>
        <w:spacing w:line="340" w:lineRule="exact"/>
        <w:rPr>
          <w:rFonts w:ascii="Arial" w:hAnsi="Arial" w:cs="Arial"/>
          <w:iCs/>
          <w:color w:val="0070C0"/>
          <w:sz w:val="20"/>
          <w:szCs w:val="20"/>
        </w:rPr>
      </w:pPr>
      <w:r w:rsidRPr="001116CE">
        <w:rPr>
          <w:rStyle w:val="Hervorhebung"/>
        </w:rPr>
        <w:t>Lassen Sie eine Kopie des Zusatz-Spesenreglements vom Mitarbeiter / von der Mitarbeiterin unterschreiben, wenn Sie es nicht im Arbeitsvertrag als integrierenden Bestandteil aufführen sowie wenn Sie es später ändern. So ist es sicher gültig (mehr dazu im Lexikon unter «</w:t>
      </w:r>
      <w:hyperlink r:id="rId9" w:history="1">
        <w:r w:rsidRPr="001116CE">
          <w:rPr>
            <w:rStyle w:val="Hyperlink"/>
            <w:rFonts w:ascii="Arial" w:hAnsi="Arial" w:cs="Arial"/>
            <w:iCs/>
            <w:sz w:val="20"/>
            <w:szCs w:val="20"/>
          </w:rPr>
          <w:t>Personalreglement</w:t>
        </w:r>
      </w:hyperlink>
      <w:r w:rsidRPr="001116CE">
        <w:rPr>
          <w:rStyle w:val="Hervorhebung"/>
        </w:rPr>
        <w:t>»).</w:t>
      </w:r>
    </w:p>
    <w:p w14:paraId="0C835953" w14:textId="77777777" w:rsidR="008064C7" w:rsidRPr="00A626D4" w:rsidRDefault="008064C7" w:rsidP="008064C7">
      <w:pPr>
        <w:spacing w:line="340" w:lineRule="exact"/>
        <w:rPr>
          <w:rFonts w:ascii="Arial" w:hAnsi="Arial" w:cs="Arial"/>
          <w:sz w:val="20"/>
          <w:szCs w:val="20"/>
        </w:rPr>
      </w:pPr>
    </w:p>
    <w:p w14:paraId="590ED75A" w14:textId="77777777" w:rsidR="001116CE" w:rsidRDefault="001116CE" w:rsidP="001116CE">
      <w:pPr>
        <w:tabs>
          <w:tab w:val="left" w:pos="4395"/>
          <w:tab w:val="left" w:pos="5103"/>
        </w:tabs>
        <w:spacing w:line="320" w:lineRule="exact"/>
        <w:ind w:right="-284"/>
        <w:rPr>
          <w:rStyle w:val="Hervorhebung"/>
          <w:rFonts w:cs="Arial"/>
          <w:b/>
          <w:bCs/>
          <w:color w:val="auto"/>
        </w:rPr>
      </w:pPr>
      <w:r w:rsidRPr="001116CE">
        <w:rPr>
          <w:rStyle w:val="Hervorhebung"/>
          <w:rFonts w:cs="Arial"/>
          <w:b/>
          <w:bCs/>
          <w:color w:val="auto"/>
        </w:rPr>
        <w:t>Empfangsbestätigung</w:t>
      </w:r>
      <w:r>
        <w:rPr>
          <w:rStyle w:val="Hervorhebung"/>
          <w:rFonts w:cs="Arial"/>
          <w:b/>
          <w:bCs/>
          <w:color w:val="auto"/>
        </w:rPr>
        <w:br/>
      </w:r>
    </w:p>
    <w:p w14:paraId="2968822C" w14:textId="77777777" w:rsidR="001116CE" w:rsidRPr="001116CE" w:rsidRDefault="001116CE" w:rsidP="001116CE">
      <w:pPr>
        <w:tabs>
          <w:tab w:val="left" w:pos="4395"/>
          <w:tab w:val="left" w:pos="5103"/>
        </w:tabs>
        <w:spacing w:line="320" w:lineRule="exact"/>
        <w:ind w:right="-284"/>
        <w:rPr>
          <w:rFonts w:ascii="Arial" w:hAnsi="Arial" w:cs="Arial"/>
          <w:b/>
          <w:bCs/>
          <w:iCs/>
          <w:sz w:val="20"/>
        </w:rPr>
      </w:pPr>
      <w:r w:rsidRPr="001116CE">
        <w:rPr>
          <w:rFonts w:ascii="Arial" w:hAnsi="Arial" w:cs="Arial"/>
          <w:bCs/>
          <w:sz w:val="20"/>
          <w:highlight w:val="lightGray"/>
        </w:rPr>
        <w:fldChar w:fldCharType="begin"/>
      </w:r>
      <w:r w:rsidRPr="001116CE">
        <w:rPr>
          <w:rFonts w:ascii="Arial" w:hAnsi="Arial" w:cs="Arial"/>
          <w:bCs/>
          <w:sz w:val="20"/>
          <w:highlight w:val="lightGray"/>
        </w:rPr>
        <w:instrText xml:space="preserve"> MACROBUTTON  AblehnenAlleÄnderungenAngezeigt [Vor- und Nachname Mitarbeiter/-in]</w:instrText>
      </w:r>
      <w:r w:rsidRPr="001116CE">
        <w:rPr>
          <w:rFonts w:ascii="Arial" w:hAnsi="Arial" w:cs="Arial"/>
          <w:bCs/>
          <w:sz w:val="20"/>
          <w:highlight w:val="lightGray"/>
        </w:rPr>
        <w:fldChar w:fldCharType="end"/>
      </w:r>
    </w:p>
    <w:p w14:paraId="295689BC" w14:textId="77777777" w:rsidR="001116CE" w:rsidRDefault="001116CE" w:rsidP="001116CE">
      <w:pPr>
        <w:tabs>
          <w:tab w:val="left" w:pos="4678"/>
        </w:tabs>
        <w:spacing w:line="320" w:lineRule="exact"/>
        <w:rPr>
          <w:rFonts w:ascii="Arial" w:hAnsi="Arial" w:cs="Arial"/>
          <w:sz w:val="20"/>
        </w:rPr>
      </w:pPr>
    </w:p>
    <w:p w14:paraId="77EEAA2A" w14:textId="77777777" w:rsidR="001116CE" w:rsidRPr="001116CE" w:rsidRDefault="001116CE" w:rsidP="001116CE">
      <w:pPr>
        <w:tabs>
          <w:tab w:val="left" w:pos="4678"/>
        </w:tabs>
        <w:spacing w:line="320" w:lineRule="exact"/>
        <w:rPr>
          <w:rFonts w:ascii="Arial" w:hAnsi="Arial" w:cs="Arial"/>
          <w:sz w:val="20"/>
        </w:rPr>
      </w:pPr>
    </w:p>
    <w:p w14:paraId="1A03084B" w14:textId="77777777" w:rsidR="001116CE" w:rsidRPr="001116CE" w:rsidRDefault="001116CE" w:rsidP="001116CE">
      <w:pPr>
        <w:tabs>
          <w:tab w:val="left" w:pos="4678"/>
        </w:tabs>
        <w:spacing w:line="320" w:lineRule="exact"/>
        <w:rPr>
          <w:rFonts w:ascii="Arial" w:hAnsi="Arial" w:cs="Arial"/>
          <w:sz w:val="20"/>
        </w:rPr>
      </w:pPr>
      <w:r w:rsidRPr="001116CE">
        <w:rPr>
          <w:rFonts w:ascii="Arial" w:hAnsi="Arial" w:cs="Arial"/>
          <w:sz w:val="20"/>
        </w:rPr>
        <w:t>Unterschrift: ______________________</w:t>
      </w:r>
      <w:r w:rsidRPr="001116CE">
        <w:rPr>
          <w:rFonts w:ascii="Arial" w:hAnsi="Arial" w:cs="Arial"/>
          <w:sz w:val="20"/>
        </w:rPr>
        <w:tab/>
        <w:t>Ort / Datum: ______________________</w:t>
      </w:r>
    </w:p>
    <w:p w14:paraId="221227C6" w14:textId="77777777" w:rsidR="008064C7" w:rsidRDefault="008064C7" w:rsidP="008064C7">
      <w:pPr>
        <w:spacing w:line="340" w:lineRule="exact"/>
        <w:rPr>
          <w:rFonts w:ascii="Arial" w:hAnsi="Arial" w:cs="Arial"/>
          <w:b/>
          <w:bCs/>
          <w:sz w:val="20"/>
          <w:szCs w:val="20"/>
        </w:rPr>
      </w:pPr>
    </w:p>
    <w:p w14:paraId="7B214A25" w14:textId="77777777" w:rsidR="003A0CB6" w:rsidRPr="00B61D2A" w:rsidRDefault="003A0CB6" w:rsidP="003A0CB6">
      <w:pPr>
        <w:spacing w:line="340" w:lineRule="exact"/>
        <w:rPr>
          <w:rFonts w:ascii="Arial" w:hAnsi="Arial" w:cs="Arial"/>
          <w:sz w:val="20"/>
          <w:szCs w:val="20"/>
        </w:rPr>
      </w:pPr>
      <w:r w:rsidRPr="00B61D2A">
        <w:rPr>
          <w:rFonts w:ascii="Arial" w:hAnsi="Arial" w:cs="Arial"/>
          <w:sz w:val="20"/>
          <w:szCs w:val="20"/>
        </w:rPr>
        <w:t xml:space="preserve">Dieses Zusatz-Spesenreglement tritt am </w:t>
      </w:r>
      <w:r w:rsidRPr="00B61D2A">
        <w:rPr>
          <w:rFonts w:ascii="Arial" w:hAnsi="Arial" w:cs="Arial"/>
          <w:sz w:val="20"/>
          <w:szCs w:val="20"/>
          <w:highlight w:val="lightGray"/>
        </w:rPr>
        <w:fldChar w:fldCharType="begin"/>
      </w:r>
      <w:r w:rsidRPr="00B61D2A">
        <w:rPr>
          <w:rFonts w:ascii="Arial" w:hAnsi="Arial" w:cs="Arial"/>
          <w:sz w:val="20"/>
          <w:szCs w:val="20"/>
          <w:highlight w:val="lightGray"/>
        </w:rPr>
        <w:instrText xml:space="preserve"> MACROBUTTON  AblehnenAlleÄnderungenAngezeigt [Datum]</w:instrText>
      </w:r>
      <w:r w:rsidRPr="00B61D2A">
        <w:rPr>
          <w:rFonts w:ascii="Arial" w:hAnsi="Arial" w:cs="Arial"/>
          <w:sz w:val="20"/>
          <w:szCs w:val="20"/>
          <w:highlight w:val="lightGray"/>
        </w:rPr>
        <w:fldChar w:fldCharType="end"/>
      </w:r>
      <w:r w:rsidRPr="00B61D2A">
        <w:rPr>
          <w:rFonts w:ascii="Arial" w:hAnsi="Arial" w:cs="Arial"/>
          <w:sz w:val="20"/>
          <w:szCs w:val="20"/>
        </w:rPr>
        <w:t xml:space="preserve"> in Kraft. </w:t>
      </w:r>
    </w:p>
    <w:p w14:paraId="47266793" w14:textId="77777777" w:rsidR="003A0CB6" w:rsidRPr="00B61D2A" w:rsidRDefault="003A0CB6" w:rsidP="003A0CB6">
      <w:pPr>
        <w:spacing w:line="340" w:lineRule="exact"/>
        <w:rPr>
          <w:rFonts w:ascii="Arial" w:hAnsi="Arial" w:cs="Arial"/>
          <w:sz w:val="20"/>
          <w:szCs w:val="20"/>
        </w:rPr>
      </w:pPr>
    </w:p>
    <w:p w14:paraId="688F2BDC" w14:textId="77777777" w:rsidR="00356C72" w:rsidRPr="003A0CB6" w:rsidRDefault="00356C72" w:rsidP="003A0CB6">
      <w:pPr>
        <w:spacing w:line="340" w:lineRule="exact"/>
      </w:pPr>
    </w:p>
    <w:sectPr w:rsidR="00356C72" w:rsidRPr="003A0CB6" w:rsidSect="00356C72">
      <w:headerReference w:type="default" r:id="rId10"/>
      <w:footerReference w:type="even" r:id="rId11"/>
      <w:footerReference w:type="default" r:id="rId12"/>
      <w:pgSz w:w="11900" w:h="16840"/>
      <w:pgMar w:top="1417" w:right="1417" w:bottom="1134"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BA3CA" w14:textId="77777777" w:rsidR="00D967BD" w:rsidRDefault="00D967BD" w:rsidP="000A5A96">
      <w:r>
        <w:separator/>
      </w:r>
    </w:p>
  </w:endnote>
  <w:endnote w:type="continuationSeparator" w:id="0">
    <w:p w14:paraId="18E84042" w14:textId="77777777" w:rsidR="00D967BD" w:rsidRDefault="00D967BD" w:rsidP="000A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 Norms Pro">
    <w:panose1 w:val="02000503030000020003"/>
    <w:charset w:val="00"/>
    <w:family w:val="modern"/>
    <w:notTrueType/>
    <w:pitch w:val="variable"/>
    <w:sig w:usb0="A00002FF" w:usb1="5000A4F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3822409"/>
      <w:docPartObj>
        <w:docPartGallery w:val="Page Numbers (Bottom of Page)"/>
        <w:docPartUnique/>
      </w:docPartObj>
    </w:sdtPr>
    <w:sdtContent>
      <w:p w14:paraId="0AA5D409" w14:textId="77777777" w:rsidR="000A5A96" w:rsidRDefault="000A5A96" w:rsidP="00C745D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765113077"/>
      <w:docPartObj>
        <w:docPartGallery w:val="Page Numbers (Bottom of Page)"/>
        <w:docPartUnique/>
      </w:docPartObj>
    </w:sdtPr>
    <w:sdtContent>
      <w:p w14:paraId="16C40A4E" w14:textId="77777777" w:rsidR="000A5A96" w:rsidRDefault="000A5A96" w:rsidP="000A5A96">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9CC0C2D" w14:textId="77777777" w:rsidR="000A5A96" w:rsidRDefault="000A5A96" w:rsidP="000A5A96">
    <w:pPr>
      <w:pStyle w:val="Fuzeile"/>
      <w:ind w:right="360"/>
    </w:pPr>
  </w:p>
  <w:p w14:paraId="23FC233E" w14:textId="77777777" w:rsidR="006C2C2A" w:rsidRDefault="006C2C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C989" w14:textId="77777777" w:rsidR="00A95523" w:rsidRPr="00A95523" w:rsidRDefault="00A95523" w:rsidP="00A95523">
    <w:pPr>
      <w:tabs>
        <w:tab w:val="right" w:pos="9632"/>
      </w:tabs>
      <w:jc w:val="right"/>
      <w:rPr>
        <w:rFonts w:ascii="Arial" w:hAnsi="Arial" w:cs="Arial"/>
        <w:sz w:val="20"/>
        <w:szCs w:val="20"/>
      </w:rPr>
    </w:pPr>
    <w:r w:rsidRPr="00A95523">
      <w:rPr>
        <w:rFonts w:ascii="Arial" w:hAnsi="Arial" w:cs="Arial"/>
        <w:sz w:val="20"/>
        <w:szCs w:val="20"/>
        <w:highlight w:val="lightGray"/>
      </w:rPr>
      <w:fldChar w:fldCharType="begin"/>
    </w:r>
    <w:r w:rsidRPr="00A95523">
      <w:rPr>
        <w:rFonts w:ascii="Arial" w:hAnsi="Arial" w:cs="Arial"/>
        <w:sz w:val="20"/>
        <w:szCs w:val="20"/>
        <w:highlight w:val="lightGray"/>
      </w:rPr>
      <w:instrText xml:space="preserve"> MACROBUTTON  AblehnenAlleÄnderungenAngezeigt [Ort, Erstellungsdatum]</w:instrText>
    </w:r>
    <w:r w:rsidRPr="00A95523">
      <w:rPr>
        <w:rFonts w:ascii="Arial" w:hAnsi="Arial" w:cs="Arial"/>
        <w:sz w:val="20"/>
        <w:szCs w:val="20"/>
        <w:highlight w:val="lightGray"/>
      </w:rPr>
      <w:fldChar w:fldCharType="end"/>
    </w:r>
  </w:p>
  <w:p w14:paraId="3E7D59C5" w14:textId="77777777" w:rsidR="006C2C2A" w:rsidRDefault="006C2C2A" w:rsidP="00076F95">
    <w:pPr>
      <w:tabs>
        <w:tab w:val="right" w:pos="963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9246" w14:textId="77777777" w:rsidR="00D967BD" w:rsidRDefault="00D967BD" w:rsidP="000A5A96">
      <w:r>
        <w:separator/>
      </w:r>
    </w:p>
  </w:footnote>
  <w:footnote w:type="continuationSeparator" w:id="0">
    <w:p w14:paraId="6991D27C" w14:textId="77777777" w:rsidR="00D967BD" w:rsidRDefault="00D967BD" w:rsidP="000A5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806C" w14:textId="77777777" w:rsidR="000A5A96" w:rsidRDefault="000A5A96" w:rsidP="007D63FC">
    <w:r>
      <w:tab/>
    </w:r>
    <w:r>
      <w:tab/>
    </w:r>
    <w:r w:rsidR="00D9362D">
      <w:fldChar w:fldCharType="begin"/>
    </w:r>
    <w:r w:rsidR="00D9362D">
      <w:instrText xml:space="preserve"> TITLE  \* MERGEFORMAT </w:instrText>
    </w:r>
    <w:r w:rsidR="00D9362D">
      <w:fldChar w:fldCharType="end"/>
    </w:r>
  </w:p>
  <w:p w14:paraId="4968A2C6" w14:textId="77777777" w:rsidR="006C2C2A" w:rsidRDefault="006C2C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EC6ED38"/>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064375A"/>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15AF8D2"/>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27A2820"/>
    <w:multiLevelType w:val="multilevel"/>
    <w:tmpl w:val="7696FB90"/>
    <w:numStyleLink w:val="exBulletPoints"/>
  </w:abstractNum>
  <w:abstractNum w:abstractNumId="4" w15:restartNumberingAfterBreak="0">
    <w:nsid w:val="05FE22C7"/>
    <w:multiLevelType w:val="multilevel"/>
    <w:tmpl w:val="7598C252"/>
    <w:numStyleLink w:val="exBulletList-"/>
  </w:abstractNum>
  <w:abstractNum w:abstractNumId="5" w15:restartNumberingAfterBreak="0">
    <w:nsid w:val="069A7A54"/>
    <w:multiLevelType w:val="hybridMultilevel"/>
    <w:tmpl w:val="6DF85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CD1C7E"/>
    <w:multiLevelType w:val="multilevel"/>
    <w:tmpl w:val="7598C252"/>
    <w:numStyleLink w:val="exBulletList-"/>
  </w:abstractNum>
  <w:abstractNum w:abstractNumId="7" w15:restartNumberingAfterBreak="0">
    <w:nsid w:val="0B986A54"/>
    <w:multiLevelType w:val="multilevel"/>
    <w:tmpl w:val="348655AA"/>
    <w:styleLink w:val="List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DD30457"/>
    <w:multiLevelType w:val="multilevel"/>
    <w:tmpl w:val="348655AA"/>
    <w:numStyleLink w:val="Liste-"/>
  </w:abstractNum>
  <w:abstractNum w:abstractNumId="9" w15:restartNumberingAfterBreak="0">
    <w:nsid w:val="0E8956B6"/>
    <w:multiLevelType w:val="multilevel"/>
    <w:tmpl w:val="0407001D"/>
    <w:numStyleLink w:val="Liste"/>
  </w:abstractNum>
  <w:abstractNum w:abstractNumId="10" w15:restartNumberingAfterBreak="0">
    <w:nsid w:val="0EC550AC"/>
    <w:multiLevelType w:val="multilevel"/>
    <w:tmpl w:val="B84E26A4"/>
    <w:numStyleLink w:val="Aufzhlunglistea"/>
  </w:abstractNum>
  <w:abstractNum w:abstractNumId="11" w15:restartNumberingAfterBreak="0">
    <w:nsid w:val="0F9C0BEF"/>
    <w:multiLevelType w:val="multilevel"/>
    <w:tmpl w:val="7598C252"/>
    <w:numStyleLink w:val="exBulletList-"/>
  </w:abstractNum>
  <w:abstractNum w:abstractNumId="12" w15:restartNumberingAfterBreak="0">
    <w:nsid w:val="119C4887"/>
    <w:multiLevelType w:val="multilevel"/>
    <w:tmpl w:val="0407001D"/>
    <w:numStyleLink w:val="Liste"/>
  </w:abstractNum>
  <w:abstractNum w:abstractNumId="13" w15:restartNumberingAfterBreak="0">
    <w:nsid w:val="12C12349"/>
    <w:multiLevelType w:val="multilevel"/>
    <w:tmpl w:val="7598C252"/>
    <w:styleLink w:val="exBulletList-"/>
    <w:lvl w:ilvl="0">
      <w:start w:val="1"/>
      <w:numFmt w:val="bullet"/>
      <w:pStyle w:val="Listenabsatz"/>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370673E"/>
    <w:multiLevelType w:val="multilevel"/>
    <w:tmpl w:val="64487874"/>
    <w:numStyleLink w:val="Aufzhlungsliste"/>
  </w:abstractNum>
  <w:abstractNum w:abstractNumId="15" w15:restartNumberingAfterBreak="0">
    <w:nsid w:val="1B3E487E"/>
    <w:multiLevelType w:val="multilevel"/>
    <w:tmpl w:val="76E2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82684B"/>
    <w:multiLevelType w:val="multilevel"/>
    <w:tmpl w:val="BB50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B4294B"/>
    <w:multiLevelType w:val="multilevel"/>
    <w:tmpl w:val="0407001D"/>
    <w:styleLink w:val="KstchenList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F22F0E"/>
    <w:multiLevelType w:val="multilevel"/>
    <w:tmpl w:val="DDAA3D3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2525248D"/>
    <w:multiLevelType w:val="multilevel"/>
    <w:tmpl w:val="64487874"/>
    <w:numStyleLink w:val="Aufzhlungsliste"/>
  </w:abstractNum>
  <w:abstractNum w:abstractNumId="20" w15:restartNumberingAfterBreak="0">
    <w:nsid w:val="25852702"/>
    <w:multiLevelType w:val="multilevel"/>
    <w:tmpl w:val="B84E26A4"/>
    <w:styleLink w:val="Aufzhlunglistea"/>
    <w:lvl w:ilvl="0">
      <w:start w:val="1"/>
      <w:numFmt w:val="decimal"/>
      <w:lvlText w:val="%1."/>
      <w:lvlJc w:val="left"/>
      <w:pPr>
        <w:ind w:left="360" w:hanging="360"/>
      </w:pPr>
      <w:rPr>
        <w:rFonts w:hint="default"/>
        <w:b w:val="0"/>
        <w:i w:val="0"/>
        <w:sz w:val="22"/>
      </w:rPr>
    </w:lvl>
    <w:lvl w:ilvl="1">
      <w:start w:val="1"/>
      <w:numFmt w:val="lowerLetter"/>
      <w:lvlText w:val="%2)"/>
      <w:lvlJc w:val="left"/>
      <w:pPr>
        <w:ind w:left="792" w:hanging="435"/>
      </w:pPr>
      <w:rPr>
        <w:rFonts w:ascii="TT Norms Pro" w:hAnsi="TT Norms Pro" w:hint="default"/>
        <w:b w:val="0"/>
        <w:i w:val="0"/>
        <w:color w:val="auto"/>
        <w:sz w:val="22"/>
      </w:rPr>
    </w:lvl>
    <w:lvl w:ilvl="2">
      <w:start w:val="1"/>
      <w:numFmt w:val="bullet"/>
      <w:lvlText w:val=""/>
      <w:lvlJc w:val="left"/>
      <w:pPr>
        <w:ind w:left="1224" w:hanging="504"/>
      </w:pPr>
      <w:rPr>
        <w:rFonts w:ascii="Symbol" w:hAnsi="Symbol" w:hint="default"/>
        <w:color w:val="auto"/>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5DE617A"/>
    <w:multiLevelType w:val="multilevel"/>
    <w:tmpl w:val="7696FB90"/>
    <w:numStyleLink w:val="exBulletPoints"/>
  </w:abstractNum>
  <w:abstractNum w:abstractNumId="22" w15:restartNumberingAfterBreak="0">
    <w:nsid w:val="27C855CB"/>
    <w:multiLevelType w:val="multilevel"/>
    <w:tmpl w:val="0407001D"/>
    <w:numStyleLink w:val="Liste"/>
  </w:abstractNum>
  <w:abstractNum w:abstractNumId="23" w15:restartNumberingAfterBreak="0">
    <w:nsid w:val="281A2E00"/>
    <w:multiLevelType w:val="multilevel"/>
    <w:tmpl w:val="90467916"/>
    <w:lvl w:ilvl="0">
      <w:start w:val="1"/>
      <w:numFmt w:val="bullet"/>
      <w:lvlText w:val=""/>
      <w:lvlJc w:val="left"/>
      <w:pPr>
        <w:ind w:left="360" w:hanging="360"/>
      </w:pPr>
      <w:rPr>
        <w:rFonts w:ascii="Symbol" w:hAnsi="Symbol" w:hint="default"/>
        <w:b w:val="0"/>
        <w:i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2C08629C"/>
    <w:multiLevelType w:val="multilevel"/>
    <w:tmpl w:val="7598C252"/>
    <w:numStyleLink w:val="exBulletList-"/>
  </w:abstractNum>
  <w:abstractNum w:abstractNumId="25" w15:restartNumberingAfterBreak="0">
    <w:nsid w:val="2C212EDB"/>
    <w:multiLevelType w:val="multilevel"/>
    <w:tmpl w:val="7598C252"/>
    <w:numStyleLink w:val="exBulletList-"/>
  </w:abstractNum>
  <w:abstractNum w:abstractNumId="26" w15:restartNumberingAfterBreak="0">
    <w:nsid w:val="2EFF22E1"/>
    <w:multiLevelType w:val="multilevel"/>
    <w:tmpl w:val="7598C252"/>
    <w:numStyleLink w:val="exBulletList-"/>
  </w:abstractNum>
  <w:abstractNum w:abstractNumId="27" w15:restartNumberingAfterBreak="0">
    <w:nsid w:val="344F766E"/>
    <w:multiLevelType w:val="multilevel"/>
    <w:tmpl w:val="7696FB90"/>
    <w:styleLink w:val="exBulletPoints"/>
    <w:lvl w:ilvl="0">
      <w:start w:val="1"/>
      <w:numFmt w:val="bullet"/>
      <w:lvlText w:val=""/>
      <w:lvlJc w:val="left"/>
      <w:pPr>
        <w:ind w:left="360" w:hanging="360"/>
      </w:pPr>
      <w:rPr>
        <w:rFonts w:ascii="Symbol" w:hAnsi="Symbol" w:hint="default"/>
        <w:b w:val="0"/>
        <w:i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38C6311F"/>
    <w:multiLevelType w:val="multilevel"/>
    <w:tmpl w:val="7598C252"/>
    <w:numStyleLink w:val="exBulletList-"/>
  </w:abstractNum>
  <w:abstractNum w:abstractNumId="29" w15:restartNumberingAfterBreak="0">
    <w:nsid w:val="3B962E58"/>
    <w:multiLevelType w:val="multilevel"/>
    <w:tmpl w:val="64487874"/>
    <w:styleLink w:val="Aufzhlungsliste"/>
    <w:lvl w:ilvl="0">
      <w:start w:val="1"/>
      <w:numFmt w:val="decimal"/>
      <w:lvlText w:val="%1."/>
      <w:lvlJc w:val="left"/>
      <w:pPr>
        <w:ind w:left="360" w:hanging="360"/>
      </w:pPr>
      <w:rPr>
        <w:rFonts w:ascii="TT Norms Pro" w:hAnsi="TT Norms Pro" w:hint="default"/>
        <w:b w:val="0"/>
        <w:i w:val="0"/>
        <w:sz w:val="21"/>
      </w:rPr>
    </w:lvl>
    <w:lvl w:ilvl="1">
      <w:start w:val="1"/>
      <w:numFmt w:val="decimal"/>
      <w:lvlText w:val="%1.%2."/>
      <w:lvlJc w:val="left"/>
      <w:pPr>
        <w:ind w:left="792" w:hanging="432"/>
      </w:pPr>
      <w:rPr>
        <w:rFonts w:ascii="TT Norms Pro" w:hAnsi="TT Norms Pro" w:hint="default"/>
        <w:b w:val="0"/>
        <w:i w:val="0"/>
        <w:sz w:val="21"/>
      </w:rPr>
    </w:lvl>
    <w:lvl w:ilvl="2">
      <w:start w:val="1"/>
      <w:numFmt w:val="decimal"/>
      <w:lvlText w:val="%1.%2.%3."/>
      <w:lvlJc w:val="left"/>
      <w:pPr>
        <w:ind w:left="1224" w:hanging="504"/>
      </w:pPr>
      <w:rPr>
        <w:rFonts w:ascii="TT Norms Pro" w:hAnsi="TT Norms Pro" w:hint="default"/>
        <w:b w:val="0"/>
        <w:i w:val="0"/>
        <w:sz w:val="21"/>
      </w:rPr>
    </w:lvl>
    <w:lvl w:ilvl="3">
      <w:start w:val="1"/>
      <w:numFmt w:val="decimal"/>
      <w:lvlText w:val="%1.%2.%3.%4."/>
      <w:lvlJc w:val="left"/>
      <w:pPr>
        <w:tabs>
          <w:tab w:val="num" w:pos="1729"/>
        </w:tabs>
        <w:ind w:left="1728" w:hanging="648"/>
      </w:pPr>
      <w:rPr>
        <w:rFonts w:ascii="TT Norms Pro" w:hAnsi="TT Norms Pro" w:hint="default"/>
        <w:b w:val="0"/>
        <w:i w:val="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4CC15A2"/>
    <w:multiLevelType w:val="multilevel"/>
    <w:tmpl w:val="7598C252"/>
    <w:numStyleLink w:val="exBulletList-"/>
  </w:abstractNum>
  <w:abstractNum w:abstractNumId="31" w15:restartNumberingAfterBreak="0">
    <w:nsid w:val="45B86BC0"/>
    <w:multiLevelType w:val="multilevel"/>
    <w:tmpl w:val="0407001D"/>
    <w:styleLink w:val="Liste"/>
    <w:lvl w:ilvl="0">
      <w:start w:val="1"/>
      <w:numFmt w:val="bullet"/>
      <w:lvlText w:val=""/>
      <w:lvlJc w:val="left"/>
      <w:pPr>
        <w:ind w:left="360" w:hanging="360"/>
      </w:pPr>
      <w:rPr>
        <w:rFonts w:ascii="Symbol" w:hAnsi="Symbol" w:hint="default"/>
        <w:color w:val="auto"/>
        <w:sz w:val="22"/>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BEB4964"/>
    <w:multiLevelType w:val="multilevel"/>
    <w:tmpl w:val="0407001D"/>
    <w:styleLink w:val="KstchenListe"/>
    <w:lvl w:ilvl="0">
      <w:start w:val="1"/>
      <w:numFmt w:val="bullet"/>
      <w:lvlText w:val=""/>
      <w:lvlJc w:val="left"/>
      <w:pPr>
        <w:ind w:left="360" w:hanging="360"/>
      </w:pPr>
      <w:rPr>
        <w:rFonts w:ascii="Symbol" w:hAnsi="Symbol" w:hint="default"/>
        <w:color w:val="auto"/>
        <w:sz w:val="21"/>
      </w:rPr>
    </w:lvl>
    <w:lvl w:ilvl="1">
      <w:start w:val="1"/>
      <w:numFmt w:val="bullet"/>
      <w:lvlText w:val=""/>
      <w:lvlJc w:val="left"/>
      <w:pPr>
        <w:ind w:left="720" w:hanging="360"/>
      </w:pPr>
      <w:rPr>
        <w:rFonts w:ascii="Symbol" w:hAnsi="Symbol" w:hint="default"/>
        <w:color w:val="auto"/>
        <w:sz w:val="21"/>
      </w:rPr>
    </w:lvl>
    <w:lvl w:ilvl="2">
      <w:start w:val="1"/>
      <w:numFmt w:val="bullet"/>
      <w:lvlText w:val=""/>
      <w:lvlJc w:val="left"/>
      <w:pPr>
        <w:ind w:left="1080" w:hanging="360"/>
      </w:pPr>
      <w:rPr>
        <w:rFonts w:ascii="Symbol" w:hAnsi="Symbol" w:hint="default"/>
        <w:color w:val="auto"/>
        <w:sz w:val="21"/>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6B5180D"/>
    <w:multiLevelType w:val="multilevel"/>
    <w:tmpl w:val="7696FB90"/>
    <w:numStyleLink w:val="exBulletPoints"/>
  </w:abstractNum>
  <w:abstractNum w:abstractNumId="34" w15:restartNumberingAfterBreak="0">
    <w:nsid w:val="6204078D"/>
    <w:multiLevelType w:val="multilevel"/>
    <w:tmpl w:val="7598C252"/>
    <w:numStyleLink w:val="exBulletList-"/>
  </w:abstractNum>
  <w:abstractNum w:abstractNumId="35" w15:restartNumberingAfterBreak="0">
    <w:nsid w:val="6BF726B8"/>
    <w:multiLevelType w:val="multilevel"/>
    <w:tmpl w:val="0407001D"/>
    <w:numStyleLink w:val="KstchenListe"/>
  </w:abstractNum>
  <w:abstractNum w:abstractNumId="36" w15:restartNumberingAfterBreak="0">
    <w:nsid w:val="6C9F6F18"/>
    <w:multiLevelType w:val="multilevel"/>
    <w:tmpl w:val="725A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E706FC"/>
    <w:multiLevelType w:val="multilevel"/>
    <w:tmpl w:val="7598C252"/>
    <w:numStyleLink w:val="exBulletList-"/>
  </w:abstractNum>
  <w:abstractNum w:abstractNumId="38" w15:restartNumberingAfterBreak="0">
    <w:nsid w:val="727301AE"/>
    <w:multiLevelType w:val="multilevel"/>
    <w:tmpl w:val="7598C252"/>
    <w:numStyleLink w:val="exBulletList-"/>
  </w:abstractNum>
  <w:abstractNum w:abstractNumId="39" w15:restartNumberingAfterBreak="0">
    <w:nsid w:val="731D7F20"/>
    <w:multiLevelType w:val="multilevel"/>
    <w:tmpl w:val="7598C252"/>
    <w:numStyleLink w:val="exBulletList-"/>
  </w:abstractNum>
  <w:abstractNum w:abstractNumId="40" w15:restartNumberingAfterBreak="0">
    <w:nsid w:val="75E94375"/>
    <w:multiLevelType w:val="multilevel"/>
    <w:tmpl w:val="7598C252"/>
    <w:numStyleLink w:val="exBulletList-"/>
  </w:abstractNum>
  <w:abstractNum w:abstractNumId="41" w15:restartNumberingAfterBreak="0">
    <w:nsid w:val="76CA004A"/>
    <w:multiLevelType w:val="multilevel"/>
    <w:tmpl w:val="7598C252"/>
    <w:numStyleLink w:val="exBulletList-"/>
  </w:abstractNum>
  <w:abstractNum w:abstractNumId="42" w15:restartNumberingAfterBreak="0">
    <w:nsid w:val="7E914C15"/>
    <w:multiLevelType w:val="multilevel"/>
    <w:tmpl w:val="11E6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4152894">
    <w:abstractNumId w:val="2"/>
  </w:num>
  <w:num w:numId="2" w16cid:durableId="115561216">
    <w:abstractNumId w:val="1"/>
  </w:num>
  <w:num w:numId="3" w16cid:durableId="1084689629">
    <w:abstractNumId w:val="0"/>
  </w:num>
  <w:num w:numId="4" w16cid:durableId="1109202053">
    <w:abstractNumId w:val="27"/>
  </w:num>
  <w:num w:numId="5" w16cid:durableId="14426925">
    <w:abstractNumId w:val="23"/>
  </w:num>
  <w:num w:numId="6" w16cid:durableId="307512981">
    <w:abstractNumId w:val="18"/>
  </w:num>
  <w:num w:numId="7" w16cid:durableId="1473139526">
    <w:abstractNumId w:val="29"/>
  </w:num>
  <w:num w:numId="8" w16cid:durableId="1299796724">
    <w:abstractNumId w:val="3"/>
  </w:num>
  <w:num w:numId="9" w16cid:durableId="203830583">
    <w:abstractNumId w:val="32"/>
  </w:num>
  <w:num w:numId="10" w16cid:durableId="936867769">
    <w:abstractNumId w:val="31"/>
  </w:num>
  <w:num w:numId="11" w16cid:durableId="767696794">
    <w:abstractNumId w:val="7"/>
  </w:num>
  <w:num w:numId="12" w16cid:durableId="1149591709">
    <w:abstractNumId w:val="35"/>
  </w:num>
  <w:num w:numId="13" w16cid:durableId="154809474">
    <w:abstractNumId w:val="13"/>
  </w:num>
  <w:num w:numId="14" w16cid:durableId="1003776778">
    <w:abstractNumId w:val="33"/>
  </w:num>
  <w:num w:numId="15" w16cid:durableId="1895772016">
    <w:abstractNumId w:val="34"/>
  </w:num>
  <w:num w:numId="16" w16cid:durableId="522785485">
    <w:abstractNumId w:val="21"/>
  </w:num>
  <w:num w:numId="17" w16cid:durableId="1567912562">
    <w:abstractNumId w:val="17"/>
  </w:num>
  <w:num w:numId="18" w16cid:durableId="1981379040">
    <w:abstractNumId w:val="20"/>
  </w:num>
  <w:num w:numId="19" w16cid:durableId="1003623651">
    <w:abstractNumId w:val="19"/>
  </w:num>
  <w:num w:numId="20" w16cid:durableId="1488790228">
    <w:abstractNumId w:val="12"/>
  </w:num>
  <w:num w:numId="21" w16cid:durableId="1463230811">
    <w:abstractNumId w:val="22"/>
  </w:num>
  <w:num w:numId="22" w16cid:durableId="1870799941">
    <w:abstractNumId w:val="8"/>
  </w:num>
  <w:num w:numId="23" w16cid:durableId="1665427876">
    <w:abstractNumId w:val="10"/>
  </w:num>
  <w:num w:numId="24" w16cid:durableId="2125609113">
    <w:abstractNumId w:val="14"/>
  </w:num>
  <w:num w:numId="25" w16cid:durableId="884679630">
    <w:abstractNumId w:val="9"/>
  </w:num>
  <w:num w:numId="26" w16cid:durableId="956985151">
    <w:abstractNumId w:val="42"/>
  </w:num>
  <w:num w:numId="27" w16cid:durableId="443354243">
    <w:abstractNumId w:val="36"/>
  </w:num>
  <w:num w:numId="28" w16cid:durableId="1807310371">
    <w:abstractNumId w:val="15"/>
  </w:num>
  <w:num w:numId="29" w16cid:durableId="359210418">
    <w:abstractNumId w:val="16"/>
  </w:num>
  <w:num w:numId="30" w16cid:durableId="1773865125">
    <w:abstractNumId w:val="5"/>
  </w:num>
  <w:num w:numId="31" w16cid:durableId="464085192">
    <w:abstractNumId w:val="41"/>
  </w:num>
  <w:num w:numId="32" w16cid:durableId="1040205305">
    <w:abstractNumId w:val="40"/>
  </w:num>
  <w:num w:numId="33" w16cid:durableId="2046826000">
    <w:abstractNumId w:val="37"/>
  </w:num>
  <w:num w:numId="34" w16cid:durableId="1153645376">
    <w:abstractNumId w:val="11"/>
  </w:num>
  <w:num w:numId="35" w16cid:durableId="759717640">
    <w:abstractNumId w:val="6"/>
  </w:num>
  <w:num w:numId="36" w16cid:durableId="1540585158">
    <w:abstractNumId w:val="30"/>
  </w:num>
  <w:num w:numId="37" w16cid:durableId="760879258">
    <w:abstractNumId w:val="26"/>
  </w:num>
  <w:num w:numId="38" w16cid:durableId="1019165520">
    <w:abstractNumId w:val="25"/>
  </w:num>
  <w:num w:numId="39" w16cid:durableId="1952740879">
    <w:abstractNumId w:val="4"/>
  </w:num>
  <w:num w:numId="40" w16cid:durableId="1192458012">
    <w:abstractNumId w:val="24"/>
  </w:num>
  <w:num w:numId="41" w16cid:durableId="111673585">
    <w:abstractNumId w:val="39"/>
  </w:num>
  <w:num w:numId="42" w16cid:durableId="2108185158">
    <w:abstractNumId w:val="38"/>
  </w:num>
  <w:num w:numId="43" w16cid:durableId="543366967">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CB6"/>
    <w:rsid w:val="00001A6D"/>
    <w:rsid w:val="00076F95"/>
    <w:rsid w:val="00081AE8"/>
    <w:rsid w:val="000A3DC9"/>
    <w:rsid w:val="000A4354"/>
    <w:rsid w:val="000A5A96"/>
    <w:rsid w:val="000B06BC"/>
    <w:rsid w:val="001116CE"/>
    <w:rsid w:val="001214F8"/>
    <w:rsid w:val="0013277B"/>
    <w:rsid w:val="001A1371"/>
    <w:rsid w:val="001A2A9F"/>
    <w:rsid w:val="001C6850"/>
    <w:rsid w:val="001D18C0"/>
    <w:rsid w:val="001D7C1D"/>
    <w:rsid w:val="001F37A1"/>
    <w:rsid w:val="00205D0C"/>
    <w:rsid w:val="00210A54"/>
    <w:rsid w:val="0022306B"/>
    <w:rsid w:val="0022355F"/>
    <w:rsid w:val="00244224"/>
    <w:rsid w:val="00257507"/>
    <w:rsid w:val="00270E7F"/>
    <w:rsid w:val="00285642"/>
    <w:rsid w:val="00287E31"/>
    <w:rsid w:val="002B4BB4"/>
    <w:rsid w:val="002C27B7"/>
    <w:rsid w:val="002E4924"/>
    <w:rsid w:val="002E74DF"/>
    <w:rsid w:val="002E7AC4"/>
    <w:rsid w:val="00323D90"/>
    <w:rsid w:val="003306F5"/>
    <w:rsid w:val="00356C72"/>
    <w:rsid w:val="00382724"/>
    <w:rsid w:val="00387F83"/>
    <w:rsid w:val="003A0921"/>
    <w:rsid w:val="003A0CB6"/>
    <w:rsid w:val="003A19A6"/>
    <w:rsid w:val="003A1DC8"/>
    <w:rsid w:val="003B5883"/>
    <w:rsid w:val="003C5CC3"/>
    <w:rsid w:val="003C7768"/>
    <w:rsid w:val="003F5C29"/>
    <w:rsid w:val="00422E2D"/>
    <w:rsid w:val="004275DD"/>
    <w:rsid w:val="00434BEE"/>
    <w:rsid w:val="00445E64"/>
    <w:rsid w:val="00472AB3"/>
    <w:rsid w:val="004967AD"/>
    <w:rsid w:val="004A6375"/>
    <w:rsid w:val="004B218F"/>
    <w:rsid w:val="004C3936"/>
    <w:rsid w:val="004D405A"/>
    <w:rsid w:val="005953DD"/>
    <w:rsid w:val="005C2004"/>
    <w:rsid w:val="005E5E8F"/>
    <w:rsid w:val="00607F45"/>
    <w:rsid w:val="00622FD9"/>
    <w:rsid w:val="0066243E"/>
    <w:rsid w:val="00667B3F"/>
    <w:rsid w:val="00692B9B"/>
    <w:rsid w:val="006B228D"/>
    <w:rsid w:val="006B23DD"/>
    <w:rsid w:val="006B2A6B"/>
    <w:rsid w:val="006C1753"/>
    <w:rsid w:val="006C2C2A"/>
    <w:rsid w:val="006F0627"/>
    <w:rsid w:val="0070033E"/>
    <w:rsid w:val="00734538"/>
    <w:rsid w:val="007720AA"/>
    <w:rsid w:val="007750D6"/>
    <w:rsid w:val="0077693E"/>
    <w:rsid w:val="007B006E"/>
    <w:rsid w:val="007C161B"/>
    <w:rsid w:val="007D63FC"/>
    <w:rsid w:val="007E75FA"/>
    <w:rsid w:val="008064C7"/>
    <w:rsid w:val="0084076E"/>
    <w:rsid w:val="008410EE"/>
    <w:rsid w:val="00846119"/>
    <w:rsid w:val="00852735"/>
    <w:rsid w:val="008621F6"/>
    <w:rsid w:val="008A2EA0"/>
    <w:rsid w:val="008B0E97"/>
    <w:rsid w:val="008B6FE5"/>
    <w:rsid w:val="008C2FEE"/>
    <w:rsid w:val="008C73BF"/>
    <w:rsid w:val="008E55F4"/>
    <w:rsid w:val="008F4399"/>
    <w:rsid w:val="009004B9"/>
    <w:rsid w:val="00993507"/>
    <w:rsid w:val="009D0F1F"/>
    <w:rsid w:val="009F2E5A"/>
    <w:rsid w:val="00A02D40"/>
    <w:rsid w:val="00A1607E"/>
    <w:rsid w:val="00A626D4"/>
    <w:rsid w:val="00A62D76"/>
    <w:rsid w:val="00A62EFC"/>
    <w:rsid w:val="00A8420C"/>
    <w:rsid w:val="00A86D2D"/>
    <w:rsid w:val="00A95523"/>
    <w:rsid w:val="00AA3C73"/>
    <w:rsid w:val="00AB36D2"/>
    <w:rsid w:val="00AD13C6"/>
    <w:rsid w:val="00AD3804"/>
    <w:rsid w:val="00AE642E"/>
    <w:rsid w:val="00AE67F4"/>
    <w:rsid w:val="00B06020"/>
    <w:rsid w:val="00B244EA"/>
    <w:rsid w:val="00B3668F"/>
    <w:rsid w:val="00B41624"/>
    <w:rsid w:val="00B95AAA"/>
    <w:rsid w:val="00BB0BD8"/>
    <w:rsid w:val="00BE0EED"/>
    <w:rsid w:val="00BF1A30"/>
    <w:rsid w:val="00C159C0"/>
    <w:rsid w:val="00C61A15"/>
    <w:rsid w:val="00C67300"/>
    <w:rsid w:val="00C755A5"/>
    <w:rsid w:val="00C9091A"/>
    <w:rsid w:val="00C9335C"/>
    <w:rsid w:val="00CF39E2"/>
    <w:rsid w:val="00D23C02"/>
    <w:rsid w:val="00D325AD"/>
    <w:rsid w:val="00D375C2"/>
    <w:rsid w:val="00D41AB3"/>
    <w:rsid w:val="00D44C64"/>
    <w:rsid w:val="00D51A48"/>
    <w:rsid w:val="00D752A9"/>
    <w:rsid w:val="00D77B7A"/>
    <w:rsid w:val="00D9362D"/>
    <w:rsid w:val="00D967BD"/>
    <w:rsid w:val="00DA0329"/>
    <w:rsid w:val="00DA1499"/>
    <w:rsid w:val="00DA2406"/>
    <w:rsid w:val="00DB3F80"/>
    <w:rsid w:val="00E06AC9"/>
    <w:rsid w:val="00E436AB"/>
    <w:rsid w:val="00E474B0"/>
    <w:rsid w:val="00E50794"/>
    <w:rsid w:val="00E55BD0"/>
    <w:rsid w:val="00E65F82"/>
    <w:rsid w:val="00E67E9A"/>
    <w:rsid w:val="00E813FE"/>
    <w:rsid w:val="00E8511C"/>
    <w:rsid w:val="00EB5E3C"/>
    <w:rsid w:val="00EE7880"/>
    <w:rsid w:val="00F010FE"/>
    <w:rsid w:val="00F14C9A"/>
    <w:rsid w:val="00F2192D"/>
    <w:rsid w:val="00F467C6"/>
    <w:rsid w:val="00FC1CAA"/>
    <w:rsid w:val="00FD47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284D7"/>
  <w15:chartTrackingRefBased/>
  <w15:docId w15:val="{008BCFA7-28CE-4D63-80A2-18E57A03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pPr>
        <w:spacing w:line="340" w:lineRule="exac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6CE"/>
    <w:pPr>
      <w:spacing w:line="240" w:lineRule="auto"/>
    </w:pPr>
  </w:style>
  <w:style w:type="paragraph" w:styleId="berschrift1">
    <w:name w:val="heading 1"/>
    <w:basedOn w:val="Standard"/>
    <w:next w:val="Standard"/>
    <w:link w:val="berschrift1Zchn"/>
    <w:uiPriority w:val="9"/>
    <w:rsid w:val="006624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6624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66243E"/>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66243E"/>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66243E"/>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66243E"/>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66243E"/>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66243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6243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rsid w:val="00D23C02"/>
    <w:pPr>
      <w:numPr>
        <w:ilvl w:val="1"/>
      </w:numPr>
      <w:spacing w:after="160"/>
    </w:pPr>
    <w:rPr>
      <w:rFonts w:eastAsiaTheme="minorEastAsia"/>
      <w:color w:val="5A5A5A" w:themeColor="text1" w:themeTint="A5"/>
      <w:spacing w:val="15"/>
      <w:szCs w:val="22"/>
    </w:rPr>
  </w:style>
  <w:style w:type="paragraph" w:styleId="Dokumentstruktur">
    <w:name w:val="Document Map"/>
    <w:basedOn w:val="Standard"/>
    <w:link w:val="DokumentstrukturZchn"/>
    <w:uiPriority w:val="99"/>
    <w:semiHidden/>
    <w:unhideWhenUsed/>
    <w:rsid w:val="00B06020"/>
    <w:rPr>
      <w:rFonts w:ascii="Helvetica" w:hAnsi="Helvetica"/>
      <w:sz w:val="26"/>
      <w:szCs w:val="26"/>
    </w:rPr>
  </w:style>
  <w:style w:type="character" w:customStyle="1" w:styleId="DokumentstrukturZchn">
    <w:name w:val="Dokumentstruktur Zchn"/>
    <w:basedOn w:val="Absatz-Standardschriftart"/>
    <w:link w:val="Dokumentstruktur"/>
    <w:uiPriority w:val="99"/>
    <w:semiHidden/>
    <w:rsid w:val="00B06020"/>
    <w:rPr>
      <w:rFonts w:ascii="Helvetica" w:hAnsi="Helvetica"/>
      <w:sz w:val="26"/>
      <w:szCs w:val="26"/>
    </w:rPr>
  </w:style>
  <w:style w:type="table" w:styleId="Gitternetztabelle1hellAkzent3">
    <w:name w:val="Grid Table 1 Light Accent 3"/>
    <w:basedOn w:val="NormaleTabelle"/>
    <w:uiPriority w:val="46"/>
    <w:rsid w:val="00A62EF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berschrift1Zchn">
    <w:name w:val="Überschrift 1 Zchn"/>
    <w:basedOn w:val="Absatz-Standardschriftart"/>
    <w:link w:val="berschrift1"/>
    <w:uiPriority w:val="9"/>
    <w:rsid w:val="00B06020"/>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FC1CAA"/>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FC1CAA"/>
    <w:rPr>
      <w:rFonts w:asciiTheme="majorHAnsi" w:eastAsiaTheme="majorEastAsia" w:hAnsiTheme="majorHAnsi" w:cstheme="majorBidi"/>
      <w:color w:val="1F3763" w:themeColor="accent1" w:themeShade="7F"/>
    </w:rPr>
  </w:style>
  <w:style w:type="paragraph" w:styleId="Titel">
    <w:name w:val="Title"/>
    <w:basedOn w:val="Standard"/>
    <w:next w:val="Standard"/>
    <w:link w:val="TitelZchn"/>
    <w:uiPriority w:val="10"/>
    <w:rsid w:val="00FC1CA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C1CAA"/>
    <w:rPr>
      <w:rFonts w:asciiTheme="majorHAnsi" w:eastAsiaTheme="majorEastAsia" w:hAnsiTheme="majorHAnsi" w:cstheme="majorBidi"/>
      <w:spacing w:val="-10"/>
      <w:kern w:val="28"/>
      <w:sz w:val="56"/>
      <w:szCs w:val="56"/>
    </w:rPr>
  </w:style>
  <w:style w:type="paragraph" w:styleId="Beschriftung">
    <w:name w:val="caption"/>
    <w:basedOn w:val="Standard"/>
    <w:next w:val="Standard"/>
    <w:uiPriority w:val="35"/>
    <w:semiHidden/>
    <w:unhideWhenUsed/>
    <w:qFormat/>
    <w:rsid w:val="00FC1CAA"/>
    <w:pPr>
      <w:spacing w:after="200"/>
    </w:pPr>
    <w:rPr>
      <w:i/>
      <w:iCs/>
      <w:color w:val="44546A" w:themeColor="text2"/>
      <w:sz w:val="18"/>
      <w:szCs w:val="18"/>
    </w:rPr>
  </w:style>
  <w:style w:type="numbering" w:customStyle="1" w:styleId="exBulletPoints">
    <w:name w:val="ex_BulletPoints"/>
    <w:basedOn w:val="KeineListe"/>
    <w:uiPriority w:val="99"/>
    <w:rsid w:val="008621F6"/>
    <w:pPr>
      <w:numPr>
        <w:numId w:val="4"/>
      </w:numPr>
    </w:pPr>
  </w:style>
  <w:style w:type="paragraph" w:styleId="Aufzhlungszeichen">
    <w:name w:val="List Bullet"/>
    <w:basedOn w:val="Standard"/>
    <w:uiPriority w:val="99"/>
    <w:unhideWhenUsed/>
    <w:rsid w:val="00FC1CAA"/>
    <w:pPr>
      <w:numPr>
        <w:numId w:val="1"/>
      </w:numPr>
      <w:contextualSpacing/>
    </w:pPr>
  </w:style>
  <w:style w:type="numbering" w:customStyle="1" w:styleId="Aufzhlungsliste">
    <w:name w:val="Aufzählungsliste"/>
    <w:basedOn w:val="KeineListe"/>
    <w:uiPriority w:val="99"/>
    <w:rsid w:val="007E75FA"/>
    <w:pPr>
      <w:numPr>
        <w:numId w:val="7"/>
      </w:numPr>
    </w:pPr>
  </w:style>
  <w:style w:type="paragraph" w:styleId="Aufzhlungszeichen2">
    <w:name w:val="List Bullet 2"/>
    <w:basedOn w:val="Standard"/>
    <w:uiPriority w:val="99"/>
    <w:semiHidden/>
    <w:unhideWhenUsed/>
    <w:rsid w:val="00FC1CAA"/>
    <w:pPr>
      <w:numPr>
        <w:numId w:val="2"/>
      </w:numPr>
      <w:contextualSpacing/>
    </w:pPr>
  </w:style>
  <w:style w:type="table" w:styleId="Gitternetztabelle1hellAkzent6">
    <w:name w:val="Grid Table 1 Light Accent 6"/>
    <w:basedOn w:val="NormaleTabelle"/>
    <w:uiPriority w:val="46"/>
    <w:rsid w:val="00C159C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Aufzhlungszeichen3">
    <w:name w:val="List Bullet 3"/>
    <w:basedOn w:val="Standard"/>
    <w:uiPriority w:val="99"/>
    <w:semiHidden/>
    <w:unhideWhenUsed/>
    <w:rsid w:val="00FC1CAA"/>
    <w:pPr>
      <w:numPr>
        <w:numId w:val="3"/>
      </w:numPr>
      <w:contextualSpacing/>
    </w:pPr>
  </w:style>
  <w:style w:type="paragraph" w:styleId="Kopfzeile">
    <w:name w:val="header"/>
    <w:basedOn w:val="Standard"/>
    <w:link w:val="KopfzeileZchn"/>
    <w:uiPriority w:val="99"/>
    <w:unhideWhenUsed/>
    <w:rsid w:val="002C27B7"/>
    <w:pPr>
      <w:tabs>
        <w:tab w:val="center" w:pos="4536"/>
        <w:tab w:val="right" w:pos="9072"/>
      </w:tabs>
    </w:pPr>
  </w:style>
  <w:style w:type="character" w:customStyle="1" w:styleId="KopfzeileZchn">
    <w:name w:val="Kopfzeile Zchn"/>
    <w:basedOn w:val="Absatz-Standardschriftart"/>
    <w:link w:val="Kopfzeile"/>
    <w:uiPriority w:val="99"/>
    <w:rsid w:val="002C27B7"/>
    <w:rPr>
      <w:rFonts w:ascii="TT Norms Pro" w:hAnsi="TT Norms Pro"/>
      <w:sz w:val="22"/>
    </w:rPr>
  </w:style>
  <w:style w:type="table" w:styleId="Gitternetztabelle1hellAkzent4">
    <w:name w:val="Grid Table 1 Light Accent 4"/>
    <w:basedOn w:val="NormaleTabelle"/>
    <w:uiPriority w:val="46"/>
    <w:rsid w:val="00A02D4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Fuzeile">
    <w:name w:val="footer"/>
    <w:basedOn w:val="Standard"/>
    <w:link w:val="FuzeileZchn"/>
    <w:uiPriority w:val="99"/>
    <w:unhideWhenUsed/>
    <w:rsid w:val="002C27B7"/>
    <w:pPr>
      <w:tabs>
        <w:tab w:val="center" w:pos="4536"/>
        <w:tab w:val="right" w:pos="9072"/>
      </w:tabs>
    </w:pPr>
  </w:style>
  <w:style w:type="character" w:customStyle="1" w:styleId="FuzeileZchn">
    <w:name w:val="Fußzeile Zchn"/>
    <w:basedOn w:val="Absatz-Standardschriftart"/>
    <w:link w:val="Fuzeile"/>
    <w:uiPriority w:val="99"/>
    <w:rsid w:val="002C27B7"/>
    <w:rPr>
      <w:rFonts w:ascii="TT Norms Pro" w:hAnsi="TT Norms Pro"/>
      <w:sz w:val="22"/>
    </w:rPr>
  </w:style>
  <w:style w:type="character" w:customStyle="1" w:styleId="UntertitelZchn">
    <w:name w:val="Untertitel Zchn"/>
    <w:basedOn w:val="Absatz-Standardschriftart"/>
    <w:link w:val="Untertitel"/>
    <w:uiPriority w:val="11"/>
    <w:rsid w:val="00D23C02"/>
    <w:rPr>
      <w:rFonts w:eastAsiaTheme="minorEastAsia"/>
      <w:color w:val="5A5A5A" w:themeColor="text1" w:themeTint="A5"/>
      <w:spacing w:val="15"/>
      <w:sz w:val="22"/>
      <w:szCs w:val="22"/>
    </w:rPr>
  </w:style>
  <w:style w:type="character" w:styleId="Seitenzahl">
    <w:name w:val="page number"/>
    <w:basedOn w:val="Absatz-Standardschriftart"/>
    <w:uiPriority w:val="99"/>
    <w:semiHidden/>
    <w:unhideWhenUsed/>
    <w:rsid w:val="000A5A96"/>
  </w:style>
  <w:style w:type="character" w:customStyle="1" w:styleId="berschrift4Zchn">
    <w:name w:val="Überschrift 4 Zchn"/>
    <w:basedOn w:val="Absatz-Standardschriftart"/>
    <w:link w:val="berschrift4"/>
    <w:uiPriority w:val="9"/>
    <w:semiHidden/>
    <w:rsid w:val="00D23C02"/>
    <w:rPr>
      <w:rFonts w:asciiTheme="majorHAnsi" w:eastAsiaTheme="majorEastAsia" w:hAnsiTheme="majorHAnsi" w:cstheme="majorBidi"/>
      <w:i/>
      <w:iCs/>
      <w:color w:val="2F5496" w:themeColor="accent1" w:themeShade="BF"/>
    </w:rPr>
  </w:style>
  <w:style w:type="character" w:customStyle="1" w:styleId="exLink">
    <w:name w:val="ex_Link"/>
    <w:basedOn w:val="Hyperlink"/>
    <w:uiPriority w:val="1"/>
    <w:rsid w:val="00445E64"/>
    <w:rPr>
      <w:rFonts w:ascii="TT Norms Pro" w:hAnsi="TT Norms Pro"/>
      <w:b w:val="0"/>
      <w:i w:val="0"/>
      <w:color w:val="00016B"/>
      <w:u w:val="single"/>
    </w:rPr>
  </w:style>
  <w:style w:type="paragraph" w:styleId="Listenabsatz">
    <w:name w:val="List Paragraph"/>
    <w:aliases w:val="ex_Listenabsatz"/>
    <w:basedOn w:val="Standard"/>
    <w:autoRedefine/>
    <w:uiPriority w:val="34"/>
    <w:qFormat/>
    <w:rsid w:val="005C2004"/>
    <w:pPr>
      <w:numPr>
        <w:numId w:val="43"/>
      </w:numPr>
      <w:tabs>
        <w:tab w:val="right" w:pos="8222"/>
      </w:tabs>
      <w:spacing w:line="340" w:lineRule="exact"/>
      <w:contextualSpacing/>
    </w:pPr>
    <w:rPr>
      <w:rFonts w:ascii="Arial" w:hAnsi="Arial" w:cs="Arial"/>
      <w:sz w:val="20"/>
      <w:szCs w:val="20"/>
    </w:rPr>
  </w:style>
  <w:style w:type="character" w:styleId="Hyperlink">
    <w:name w:val="Hyperlink"/>
    <w:basedOn w:val="Absatz-Standardschriftart"/>
    <w:uiPriority w:val="99"/>
    <w:unhideWhenUsed/>
    <w:rsid w:val="00692B9B"/>
    <w:rPr>
      <w:b w:val="0"/>
      <w:color w:val="00269B"/>
      <w:u w:val="single"/>
    </w:rPr>
  </w:style>
  <w:style w:type="table" w:styleId="Gitternetztabelle1hell">
    <w:name w:val="Grid Table 1 Light"/>
    <w:basedOn w:val="NormaleTabelle"/>
    <w:uiPriority w:val="46"/>
    <w:rsid w:val="001D18C0"/>
    <w:rPr>
      <w:rFonts w:ascii="TT Norms Pro" w:hAnsi="TT Norms Pro"/>
      <w:sz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4Akzent3">
    <w:name w:val="Grid Table 4 Accent 3"/>
    <w:basedOn w:val="NormaleTabelle"/>
    <w:uiPriority w:val="49"/>
    <w:rsid w:val="00BB0BD8"/>
    <w:rPr>
      <w:rFonts w:ascii="TT Norms Pro" w:hAnsi="TT Norms Pro"/>
      <w:sz w:val="21"/>
    </w:rPr>
    <w:tblPr>
      <w:tblStyleRowBandSize w:val="1"/>
      <w:tblStyleColBandSize w:val="1"/>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BB0BD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BB0BD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4Akzent6">
    <w:name w:val="Grid Table 4 Accent 6"/>
    <w:basedOn w:val="NormaleTabelle"/>
    <w:uiPriority w:val="49"/>
    <w:rsid w:val="00BB0BD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Akzent1">
    <w:name w:val="Grid Table 5 Dark Accent 1"/>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itternetztabelle5dunkelAkzent2">
    <w:name w:val="Grid Table 5 Dark Accent 2"/>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itternetztabelle7farbigAkzent5">
    <w:name w:val="Grid Table 7 Colorful Accent 5"/>
    <w:basedOn w:val="NormaleTabelle"/>
    <w:uiPriority w:val="52"/>
    <w:rsid w:val="00BB0BD8"/>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netztabelle7farbigAkzent4">
    <w:name w:val="Grid Table 7 Colorful Accent 4"/>
    <w:basedOn w:val="NormaleTabelle"/>
    <w:uiPriority w:val="52"/>
    <w:rsid w:val="00BB0BD8"/>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3">
    <w:name w:val="Grid Table 7 Colorful Accent 3"/>
    <w:basedOn w:val="NormaleTabelle"/>
    <w:uiPriority w:val="52"/>
    <w:rsid w:val="00BB0BD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2">
    <w:name w:val="Grid Table 7 Colorful Accent 2"/>
    <w:basedOn w:val="NormaleTabelle"/>
    <w:uiPriority w:val="52"/>
    <w:rsid w:val="00BB0BD8"/>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Listentabelle5dunkelAkzent4">
    <w:name w:val="List Table 5 Dark Accent 4"/>
    <w:basedOn w:val="NormaleTabelle"/>
    <w:uiPriority w:val="50"/>
    <w:rsid w:val="00BB0BD8"/>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BB0BD8"/>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4Akzent6">
    <w:name w:val="List Table 4 Accent 6"/>
    <w:basedOn w:val="NormaleTabelle"/>
    <w:uiPriority w:val="49"/>
    <w:rsid w:val="00BB0BD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EinfacheTabelle1">
    <w:name w:val="Plain Table 1"/>
    <w:basedOn w:val="NormaleTabelle"/>
    <w:uiPriority w:val="41"/>
    <w:rsid w:val="00CF39E2"/>
    <w:rPr>
      <w:rFonts w:ascii="TT Norms Pro" w:hAnsi="TT Norms Pro"/>
      <w:sz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A62EFC"/>
    <w:rPr>
      <w:rFonts w:ascii="TT Norms Pro" w:hAnsi="TT Norms Pro"/>
      <w:sz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StylePr>
    <w:tblStylePr w:type="lastRow">
      <w:tblPr/>
      <w:tcPr>
        <w:tcBorders>
          <w:top w:val="double" w:sz="4" w:space="0" w:color="auto"/>
          <w:left w:val="single" w:sz="4" w:space="0" w:color="auto"/>
          <w:bottom w:val="single" w:sz="4" w:space="0" w:color="auto"/>
          <w:right w:val="single" w:sz="4" w:space="0" w:color="auto"/>
          <w:insideH w:val="nil"/>
          <w:insideV w:val="nil"/>
          <w:tl2br w:val="nil"/>
          <w:tr2bl w:val="nil"/>
        </w:tcBorders>
      </w:tcPr>
    </w:tblStylePr>
  </w:style>
  <w:style w:type="table" w:styleId="EinfacheTabelle3">
    <w:name w:val="Plain Table 3"/>
    <w:basedOn w:val="NormaleTabelle"/>
    <w:uiPriority w:val="43"/>
    <w:rsid w:val="0099350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2">
    <w:name w:val="Plain Table 2"/>
    <w:basedOn w:val="NormaleTabelle"/>
    <w:uiPriority w:val="42"/>
    <w:rsid w:val="0099350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itternetztabelle1hellAkzent1">
    <w:name w:val="Grid Table 1 Light Accent 1"/>
    <w:basedOn w:val="NormaleTabelle"/>
    <w:uiPriority w:val="46"/>
    <w:rsid w:val="00A02D40"/>
    <w:rPr>
      <w:rFonts w:ascii="TT Norms Pro" w:hAnsi="TT Norms Pro"/>
      <w:sz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Pr/>
      <w:tcPr>
        <w:tcBorders>
          <w:top w:val="single" w:sz="12" w:space="0" w:color="BFBFBF" w:themeColor="background1" w:themeShade="BF"/>
          <w:bottom w:val="single" w:sz="12" w:space="0" w:color="8EAADB" w:themeColor="accent1" w:themeTint="99"/>
        </w:tcBorders>
      </w:tcPr>
    </w:tblStylePr>
    <w:tblStylePr w:type="lastRow">
      <w:rPr>
        <w:b/>
        <w:bCs/>
      </w:rPr>
      <w:tblPr/>
      <w:tcPr>
        <w:tcBorders>
          <w:top w:val="double" w:sz="2" w:space="0" w:color="BFBFBF" w:themeColor="background1" w:themeShade="BF"/>
        </w:tcBorders>
      </w:tcPr>
    </w:tblStylePr>
    <w:tblStylePr w:type="firstCol">
      <w:rPr>
        <w:b/>
        <w:bCs/>
      </w:rPr>
    </w:tblStylePr>
    <w:tblStylePr w:type="lastCol">
      <w:rPr>
        <w:b/>
        <w:bCs/>
      </w:rPr>
    </w:tblStylePr>
  </w:style>
  <w:style w:type="table" w:styleId="EinfacheTabelle4">
    <w:name w:val="Plain Table 4"/>
    <w:basedOn w:val="NormaleTabelle"/>
    <w:uiPriority w:val="44"/>
    <w:rsid w:val="009935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99350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NichtaufgelsteErwhnung">
    <w:name w:val="Unresolved Mention"/>
    <w:basedOn w:val="Absatz-Standardschriftart"/>
    <w:uiPriority w:val="99"/>
    <w:semiHidden/>
    <w:unhideWhenUsed/>
    <w:rsid w:val="00D41AB3"/>
    <w:rPr>
      <w:color w:val="605E5C"/>
      <w:shd w:val="clear" w:color="auto" w:fill="E1DFDD"/>
    </w:rPr>
  </w:style>
  <w:style w:type="numbering" w:customStyle="1" w:styleId="KstchenListe">
    <w:name w:val="KästchenListe"/>
    <w:uiPriority w:val="99"/>
    <w:rsid w:val="00382724"/>
    <w:pPr>
      <w:numPr>
        <w:numId w:val="9"/>
      </w:numPr>
    </w:pPr>
  </w:style>
  <w:style w:type="table" w:customStyle="1" w:styleId="exTabelle2">
    <w:name w:val="exTabelle2"/>
    <w:basedOn w:val="NormaleTabelle"/>
    <w:uiPriority w:val="99"/>
    <w:rsid w:val="00846119"/>
    <w:rPr>
      <w:rFonts w:ascii="TT Norms Pro" w:hAnsi="TT Norms Pro"/>
      <w:sz w:val="21"/>
    </w:rPr>
    <w:tblPr/>
    <w:tcPr>
      <w:shd w:val="clear" w:color="auto" w:fill="auto"/>
    </w:tcPr>
    <w:tblStylePr w:type="firstRow">
      <w:pPr>
        <w:wordWrap/>
        <w:spacing w:line="240" w:lineRule="auto"/>
        <w:jc w:val="left"/>
      </w:pPr>
      <w:rPr>
        <w:b/>
      </w:rPr>
      <w:tblPr/>
      <w:tcPr>
        <w:tcBorders>
          <w:top w:val="nil"/>
          <w:left w:val="nil"/>
          <w:bottom w:val="nil"/>
          <w:right w:val="nil"/>
          <w:insideH w:val="nil"/>
          <w:insideV w:val="nil"/>
          <w:tl2br w:val="nil"/>
          <w:tr2bl w:val="nil"/>
        </w:tcBorders>
        <w:shd w:val="clear" w:color="auto" w:fill="EFEFEF"/>
        <w:vAlign w:val="center"/>
      </w:tcPr>
    </w:tblStylePr>
  </w:style>
  <w:style w:type="paragraph" w:customStyle="1" w:styleId="StarkeHervorhebungen">
    <w:name w:val="StarkeHervorhebungen"/>
    <w:autoRedefine/>
    <w:rsid w:val="000A4354"/>
    <w:pPr>
      <w:shd w:val="clear" w:color="auto" w:fill="00ABBA"/>
    </w:pPr>
    <w:rPr>
      <w:rFonts w:ascii="TT Norms Pro" w:hAnsi="TT Norms Pro"/>
      <w:sz w:val="21"/>
      <w:lang w:val="en-US"/>
    </w:rPr>
  </w:style>
  <w:style w:type="character" w:styleId="IntensiveHervorhebung">
    <w:name w:val="Intense Emphasis"/>
    <w:basedOn w:val="Absatz-Standardschriftart"/>
    <w:uiPriority w:val="21"/>
    <w:rsid w:val="00A8420C"/>
    <w:rPr>
      <w:i/>
      <w:iCs/>
      <w:color w:val="4472C4" w:themeColor="accent1"/>
    </w:rPr>
  </w:style>
  <w:style w:type="character" w:styleId="SchwacheHervorhebung">
    <w:name w:val="Subtle Emphasis"/>
    <w:basedOn w:val="Absatz-Standardschriftart"/>
    <w:uiPriority w:val="19"/>
    <w:rsid w:val="001D7C1D"/>
    <w:rPr>
      <w:i/>
      <w:iCs/>
      <w:color w:val="404040" w:themeColor="text1" w:themeTint="BF"/>
    </w:rPr>
  </w:style>
  <w:style w:type="table" w:styleId="Listentabelle3Akzent4">
    <w:name w:val="List Table 3 Accent 4"/>
    <w:basedOn w:val="NormaleTabelle"/>
    <w:uiPriority w:val="48"/>
    <w:rsid w:val="003B5883"/>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exTabelle1">
    <w:name w:val="exTabelle1"/>
    <w:basedOn w:val="NormaleTabelle"/>
    <w:uiPriority w:val="99"/>
    <w:rsid w:val="00846119"/>
    <w:rPr>
      <w:rFonts w:ascii="TT Norms Pro" w:hAnsi="TT Norms Pro"/>
      <w:sz w:val="21"/>
    </w:rPr>
    <w:tblPr>
      <w:tblStyleRowBandSize w:val="1"/>
      <w:tblStyleColBandSize w:val="1"/>
      <w:tblBorders>
        <w:top w:val="single" w:sz="8" w:space="0" w:color="7A858C"/>
        <w:left w:val="single" w:sz="8" w:space="0" w:color="7A858C"/>
        <w:bottom w:val="single" w:sz="8" w:space="0" w:color="7A858C"/>
        <w:right w:val="single" w:sz="8" w:space="0" w:color="7A858C"/>
        <w:insideH w:val="single" w:sz="8" w:space="0" w:color="7A858C"/>
        <w:insideV w:val="single" w:sz="8" w:space="0" w:color="7A858C"/>
      </w:tblBorders>
    </w:tblPr>
    <w:tblStylePr w:type="firstRow">
      <w:rPr>
        <w:b/>
      </w:rPr>
      <w:tblPr/>
      <w:tcPr>
        <w:tcBorders>
          <w:top w:val="single" w:sz="4" w:space="0" w:color="7A858C"/>
          <w:left w:val="single" w:sz="4" w:space="0" w:color="7A858C"/>
          <w:bottom w:val="single" w:sz="12" w:space="0" w:color="7A858C"/>
          <w:right w:val="single" w:sz="4" w:space="0" w:color="7A858C"/>
          <w:insideH w:val="single" w:sz="6" w:space="0" w:color="7A858C"/>
          <w:insideV w:val="single" w:sz="4" w:space="0" w:color="7A858C"/>
          <w:tl2br w:val="nil"/>
          <w:tr2bl w:val="nil"/>
        </w:tcBorders>
      </w:tcPr>
    </w:tblStylePr>
    <w:tblStylePr w:type="lastRow">
      <w:tblPr/>
      <w:tcPr>
        <w:tcBorders>
          <w:top w:val="double" w:sz="4" w:space="0" w:color="7A858C"/>
          <w:left w:val="single" w:sz="4" w:space="0" w:color="7A858C"/>
          <w:bottom w:val="single" w:sz="4" w:space="0" w:color="7A858C"/>
          <w:right w:val="single" w:sz="4" w:space="0" w:color="7A858C"/>
          <w:insideH w:val="single" w:sz="6" w:space="0" w:color="7A858C"/>
          <w:insideV w:val="single" w:sz="6" w:space="0" w:color="7A858C"/>
          <w:tl2br w:val="nil"/>
          <w:tr2bl w:val="nil"/>
        </w:tcBorders>
      </w:tcPr>
    </w:tblStylePr>
    <w:tblStylePr w:type="firstCol">
      <w:rPr>
        <w:b/>
      </w:rPr>
    </w:tblStylePr>
    <w:tblStylePr w:type="band2Vert">
      <w:tblPr/>
      <w:tcPr>
        <w:shd w:val="clear" w:color="auto" w:fill="EFEFEF"/>
      </w:tcPr>
    </w:tblStylePr>
    <w:tblStylePr w:type="band2Horz">
      <w:tblPr/>
      <w:tcPr>
        <w:shd w:val="clear" w:color="auto" w:fill="EFEFEF"/>
      </w:tcPr>
    </w:tblStylePr>
  </w:style>
  <w:style w:type="character" w:styleId="BesuchterLink">
    <w:name w:val="FollowedHyperlink"/>
    <w:basedOn w:val="Absatz-Standardschriftart"/>
    <w:uiPriority w:val="99"/>
    <w:semiHidden/>
    <w:unhideWhenUsed/>
    <w:rsid w:val="0022355F"/>
    <w:rPr>
      <w:color w:val="954F72" w:themeColor="followedHyperlink"/>
      <w:u w:val="single"/>
    </w:rPr>
  </w:style>
  <w:style w:type="numbering" w:customStyle="1" w:styleId="Liste">
    <w:name w:val="Liste+"/>
    <w:uiPriority w:val="99"/>
    <w:rsid w:val="00AD3804"/>
    <w:pPr>
      <w:numPr>
        <w:numId w:val="10"/>
      </w:numPr>
    </w:pPr>
  </w:style>
  <w:style w:type="numbering" w:customStyle="1" w:styleId="Liste-">
    <w:name w:val="Liste-"/>
    <w:uiPriority w:val="99"/>
    <w:rsid w:val="00AD3804"/>
    <w:pPr>
      <w:numPr>
        <w:numId w:val="11"/>
      </w:numPr>
    </w:pPr>
  </w:style>
  <w:style w:type="table" w:styleId="Tabellenraster">
    <w:name w:val="Table Grid"/>
    <w:basedOn w:val="NormaleTabelle"/>
    <w:uiPriority w:val="39"/>
    <w:rsid w:val="009D0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xBulletList-">
    <w:name w:val="ex_BulletList-"/>
    <w:basedOn w:val="KeineListe"/>
    <w:uiPriority w:val="99"/>
    <w:rsid w:val="0066243E"/>
    <w:pPr>
      <w:numPr>
        <w:numId w:val="13"/>
      </w:numPr>
    </w:pPr>
  </w:style>
  <w:style w:type="numbering" w:customStyle="1" w:styleId="KstchenListe-">
    <w:name w:val="KästchenListe-"/>
    <w:basedOn w:val="KeineListe"/>
    <w:uiPriority w:val="99"/>
    <w:rsid w:val="0066243E"/>
    <w:pPr>
      <w:numPr>
        <w:numId w:val="17"/>
      </w:numPr>
    </w:pPr>
  </w:style>
  <w:style w:type="numbering" w:customStyle="1" w:styleId="Aufzhlunglistea">
    <w:name w:val="Aufzählunglistea"/>
    <w:basedOn w:val="KeineListe"/>
    <w:uiPriority w:val="99"/>
    <w:rsid w:val="008C73BF"/>
    <w:pPr>
      <w:numPr>
        <w:numId w:val="18"/>
      </w:numPr>
    </w:pPr>
  </w:style>
  <w:style w:type="character" w:customStyle="1" w:styleId="berschrift5Zchn">
    <w:name w:val="Überschrift 5 Zchn"/>
    <w:basedOn w:val="Absatz-Standardschriftart"/>
    <w:link w:val="berschrift5"/>
    <w:uiPriority w:val="9"/>
    <w:semiHidden/>
    <w:rsid w:val="0066243E"/>
    <w:rPr>
      <w:rFonts w:asciiTheme="majorHAnsi" w:eastAsiaTheme="majorEastAsia" w:hAnsiTheme="majorHAnsi" w:cstheme="majorBidi"/>
      <w:color w:val="2F5496" w:themeColor="accent1" w:themeShade="BF"/>
      <w:sz w:val="22"/>
    </w:rPr>
  </w:style>
  <w:style w:type="character" w:customStyle="1" w:styleId="berschrift6Zchn">
    <w:name w:val="Überschrift 6 Zchn"/>
    <w:basedOn w:val="Absatz-Standardschriftart"/>
    <w:link w:val="berschrift6"/>
    <w:uiPriority w:val="9"/>
    <w:semiHidden/>
    <w:rsid w:val="0066243E"/>
    <w:rPr>
      <w:rFonts w:asciiTheme="majorHAnsi" w:eastAsiaTheme="majorEastAsia" w:hAnsiTheme="majorHAnsi" w:cstheme="majorBidi"/>
      <w:color w:val="1F3763" w:themeColor="accent1" w:themeShade="7F"/>
      <w:sz w:val="22"/>
    </w:rPr>
  </w:style>
  <w:style w:type="character" w:customStyle="1" w:styleId="berschrift7Zchn">
    <w:name w:val="Überschrift 7 Zchn"/>
    <w:basedOn w:val="Absatz-Standardschriftart"/>
    <w:link w:val="berschrift7"/>
    <w:uiPriority w:val="9"/>
    <w:semiHidden/>
    <w:rsid w:val="0066243E"/>
    <w:rPr>
      <w:rFonts w:asciiTheme="majorHAnsi" w:eastAsiaTheme="majorEastAsia" w:hAnsiTheme="majorHAnsi" w:cstheme="majorBidi"/>
      <w:i/>
      <w:iCs/>
      <w:color w:val="1F3763" w:themeColor="accent1" w:themeShade="7F"/>
      <w:sz w:val="22"/>
    </w:rPr>
  </w:style>
  <w:style w:type="character" w:customStyle="1" w:styleId="berschrift8Zchn">
    <w:name w:val="Überschrift 8 Zchn"/>
    <w:basedOn w:val="Absatz-Standardschriftart"/>
    <w:link w:val="berschrift8"/>
    <w:uiPriority w:val="9"/>
    <w:semiHidden/>
    <w:rsid w:val="0066243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6243E"/>
    <w:rPr>
      <w:rFonts w:asciiTheme="majorHAnsi" w:eastAsiaTheme="majorEastAsia" w:hAnsiTheme="majorHAnsi" w:cstheme="majorBidi"/>
      <w:i/>
      <w:iCs/>
      <w:color w:val="272727" w:themeColor="text1" w:themeTint="D8"/>
      <w:sz w:val="21"/>
      <w:szCs w:val="21"/>
    </w:rPr>
  </w:style>
  <w:style w:type="character" w:styleId="Hervorhebung">
    <w:name w:val="Emphasis"/>
    <w:aliases w:val="HervorhebungErklärung"/>
    <w:basedOn w:val="Absatz-Standardschriftart"/>
    <w:uiPriority w:val="20"/>
    <w:qFormat/>
    <w:rsid w:val="00356C72"/>
    <w:rPr>
      <w:rFonts w:ascii="Arial" w:hAnsi="Arial"/>
      <w:i w:val="0"/>
      <w:iCs/>
      <w:color w:val="007BB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yps.ch/kmu-lexikon/personalreglement?source=attach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xpero.ch/kmulexikon/personalreglement?source=attachmen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EXPERO\Attachment%20look%20and%20feel\AttachementTemplateNoBrandi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C6817-1ED9-6342-9A66-B535EDA7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AttachementTemplateNoBranding.dotx</Template>
  <TotalTime>0</TotalTime>
  <Pages>9</Pages>
  <Words>2256</Words>
  <Characters>14216</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2022-07-05T16:30:00Z</dcterms:created>
  <dcterms:modified xsi:type="dcterms:W3CDTF">2022-07-05T16:30:00Z</dcterms:modified>
</cp:coreProperties>
</file>